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9B9D4" w14:textId="5FFE4F54" w:rsidR="009A301C" w:rsidRPr="00705C04" w:rsidRDefault="00E00762" w:rsidP="00705C04">
      <w:pPr>
        <w:spacing w:after="0"/>
        <w:jc w:val="center"/>
        <w:rPr>
          <w:rFonts w:cstheme="minorHAnsi"/>
          <w:sz w:val="36"/>
          <w:szCs w:val="36"/>
        </w:rPr>
      </w:pPr>
      <w:r w:rsidRPr="00705C04">
        <w:rPr>
          <w:rFonts w:cstheme="minorHAnsi"/>
          <w:sz w:val="36"/>
          <w:szCs w:val="36"/>
        </w:rPr>
        <w:t>REPUBLIKA HRVATSKA</w:t>
      </w:r>
    </w:p>
    <w:p w14:paraId="6D7EA09B" w14:textId="02D740EA" w:rsidR="00E00762" w:rsidRPr="00705C04" w:rsidRDefault="00066FA7" w:rsidP="00705C04">
      <w:pPr>
        <w:spacing w:after="0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VARAŽDINSKA</w:t>
      </w:r>
      <w:r w:rsidR="00E00762" w:rsidRPr="00705C04">
        <w:rPr>
          <w:rFonts w:cstheme="minorHAnsi"/>
          <w:sz w:val="36"/>
          <w:szCs w:val="36"/>
        </w:rPr>
        <w:t xml:space="preserve"> ŽUPANIJA</w:t>
      </w:r>
    </w:p>
    <w:p w14:paraId="40DF88E5" w14:textId="129A4071" w:rsidR="00E00762" w:rsidRDefault="00E00762" w:rsidP="00705C04">
      <w:pPr>
        <w:spacing w:after="0"/>
        <w:jc w:val="center"/>
        <w:rPr>
          <w:rFonts w:cstheme="minorHAnsi"/>
          <w:sz w:val="36"/>
          <w:szCs w:val="36"/>
        </w:rPr>
      </w:pPr>
      <w:r w:rsidRPr="00705C04">
        <w:rPr>
          <w:rFonts w:cstheme="minorHAnsi"/>
          <w:sz w:val="36"/>
          <w:szCs w:val="36"/>
        </w:rPr>
        <w:t xml:space="preserve">OPĆINA </w:t>
      </w:r>
      <w:r w:rsidR="00066FA7">
        <w:rPr>
          <w:rFonts w:cstheme="minorHAnsi"/>
          <w:sz w:val="36"/>
          <w:szCs w:val="36"/>
        </w:rPr>
        <w:t>MARUŠEVEC</w:t>
      </w:r>
    </w:p>
    <w:p w14:paraId="7EA85020" w14:textId="77777777" w:rsidR="00705C04" w:rsidRDefault="00705C04" w:rsidP="00705C04">
      <w:pPr>
        <w:spacing w:after="0"/>
        <w:jc w:val="center"/>
        <w:rPr>
          <w:rFonts w:cstheme="minorHAnsi"/>
          <w:sz w:val="36"/>
          <w:szCs w:val="36"/>
        </w:rPr>
      </w:pPr>
    </w:p>
    <w:p w14:paraId="68078915" w14:textId="47984195" w:rsidR="00705C04" w:rsidRPr="00705C04" w:rsidRDefault="00705C04" w:rsidP="00E00762">
      <w:pPr>
        <w:jc w:val="center"/>
        <w:rPr>
          <w:rFonts w:cstheme="minorHAnsi"/>
          <w:sz w:val="36"/>
          <w:szCs w:val="36"/>
        </w:rPr>
      </w:pPr>
      <w:r>
        <w:rPr>
          <w:rFonts w:cstheme="minorHAnsi"/>
          <w:noProof/>
          <w:sz w:val="36"/>
          <w:szCs w:val="36"/>
        </w:rPr>
        <w:drawing>
          <wp:inline distT="0" distB="0" distL="0" distR="0" wp14:anchorId="3718BE4E" wp14:editId="1A016B62">
            <wp:extent cx="2821212" cy="3767458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212" cy="3767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1CFE9" w14:textId="5EBEA3D2" w:rsidR="00B62A89" w:rsidRDefault="00E00762" w:rsidP="00E00762">
      <w:pPr>
        <w:jc w:val="center"/>
        <w:rPr>
          <w:rFonts w:cstheme="minorHAnsi"/>
          <w:sz w:val="40"/>
          <w:szCs w:val="40"/>
        </w:rPr>
      </w:pPr>
      <w:r w:rsidRPr="00705C04">
        <w:rPr>
          <w:rFonts w:cstheme="minorHAnsi"/>
          <w:sz w:val="40"/>
          <w:szCs w:val="40"/>
        </w:rPr>
        <w:t>STRATEGIJA UPRAVLJANJA POKRETNINAMA I NEKRETNINAMA</w:t>
      </w:r>
      <w:r w:rsidR="00B62A89">
        <w:rPr>
          <w:rFonts w:cstheme="minorHAnsi"/>
          <w:sz w:val="40"/>
          <w:szCs w:val="40"/>
        </w:rPr>
        <w:t xml:space="preserve"> </w:t>
      </w:r>
      <w:r w:rsidRPr="00705C04">
        <w:rPr>
          <w:rFonts w:cstheme="minorHAnsi"/>
          <w:sz w:val="40"/>
          <w:szCs w:val="40"/>
        </w:rPr>
        <w:t xml:space="preserve">U VLASNIŠTVU OPĆINE </w:t>
      </w:r>
      <w:r w:rsidR="00066FA7">
        <w:rPr>
          <w:rFonts w:cstheme="minorHAnsi"/>
          <w:sz w:val="40"/>
          <w:szCs w:val="40"/>
        </w:rPr>
        <w:t>MARUŠEVEC</w:t>
      </w:r>
      <w:r w:rsidRPr="00705C04">
        <w:rPr>
          <w:rFonts w:cstheme="minorHAnsi"/>
          <w:sz w:val="40"/>
          <w:szCs w:val="40"/>
        </w:rPr>
        <w:t xml:space="preserve"> </w:t>
      </w:r>
    </w:p>
    <w:p w14:paraId="087C2A66" w14:textId="50D81228" w:rsidR="00E00762" w:rsidRPr="00705C04" w:rsidRDefault="00E00762" w:rsidP="00E00762">
      <w:pPr>
        <w:jc w:val="center"/>
        <w:rPr>
          <w:rFonts w:cstheme="minorHAnsi"/>
          <w:sz w:val="40"/>
          <w:szCs w:val="40"/>
        </w:rPr>
      </w:pPr>
      <w:r w:rsidRPr="00705C04">
        <w:rPr>
          <w:rFonts w:cstheme="minorHAnsi"/>
          <w:sz w:val="40"/>
          <w:szCs w:val="40"/>
        </w:rPr>
        <w:t>ZA RAZDOBLJE OD 202</w:t>
      </w:r>
      <w:r w:rsidR="003148DA">
        <w:rPr>
          <w:rFonts w:cstheme="minorHAnsi"/>
          <w:sz w:val="40"/>
          <w:szCs w:val="40"/>
        </w:rPr>
        <w:t>6</w:t>
      </w:r>
      <w:r w:rsidRPr="00705C04">
        <w:rPr>
          <w:rFonts w:cstheme="minorHAnsi"/>
          <w:sz w:val="40"/>
          <w:szCs w:val="40"/>
        </w:rPr>
        <w:t>. DO 203</w:t>
      </w:r>
      <w:r w:rsidR="003148DA">
        <w:rPr>
          <w:rFonts w:cstheme="minorHAnsi"/>
          <w:sz w:val="40"/>
          <w:szCs w:val="40"/>
        </w:rPr>
        <w:t>5</w:t>
      </w:r>
      <w:r w:rsidRPr="00705C04">
        <w:rPr>
          <w:rFonts w:cstheme="minorHAnsi"/>
          <w:sz w:val="40"/>
          <w:szCs w:val="40"/>
        </w:rPr>
        <w:t>. GODINE</w:t>
      </w:r>
    </w:p>
    <w:p w14:paraId="6924CEC6" w14:textId="3948731D" w:rsidR="00E00762" w:rsidRPr="000E01F0" w:rsidRDefault="00E00762">
      <w:pPr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br w:type="page"/>
      </w:r>
    </w:p>
    <w:p w14:paraId="5BB2DE58" w14:textId="77777777" w:rsidR="0024019B" w:rsidRDefault="0035017F" w:rsidP="008A05AF">
      <w:pPr>
        <w:pStyle w:val="Naslov1"/>
        <w:numPr>
          <w:ilvl w:val="0"/>
          <w:numId w:val="0"/>
        </w:numPr>
        <w:spacing w:line="276" w:lineRule="auto"/>
        <w:ind w:left="432" w:hanging="432"/>
        <w:rPr>
          <w:noProof/>
        </w:rPr>
      </w:pPr>
      <w:bookmarkStart w:id="0" w:name="_Toc209780093"/>
      <w:bookmarkStart w:id="1" w:name="_Toc209788206"/>
      <w:bookmarkStart w:id="2" w:name="_Toc211403677"/>
      <w:bookmarkStart w:id="3" w:name="_Toc213669442"/>
      <w:r>
        <w:lastRenderedPageBreak/>
        <w:t>Sadržaj</w:t>
      </w:r>
      <w:bookmarkEnd w:id="0"/>
      <w:bookmarkEnd w:id="1"/>
      <w:bookmarkEnd w:id="2"/>
      <w:bookmarkEnd w:id="3"/>
      <w:r w:rsidR="002F0B26">
        <w:fldChar w:fldCharType="begin"/>
      </w:r>
      <w:r w:rsidR="002F0B26">
        <w:instrText xml:space="preserve"> TOC \o "1-5" \h \z \u </w:instrText>
      </w:r>
      <w:r w:rsidR="002F0B26">
        <w:fldChar w:fldCharType="separate"/>
      </w:r>
    </w:p>
    <w:p w14:paraId="0363E64F" w14:textId="6B23C831" w:rsidR="0024019B" w:rsidRPr="0024019B" w:rsidRDefault="00405AE5" w:rsidP="0024019B">
      <w:pPr>
        <w:pStyle w:val="Sadraj1"/>
        <w:tabs>
          <w:tab w:val="left" w:pos="44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43" w:history="1">
        <w:r w:rsidR="0024019B" w:rsidRPr="0024019B">
          <w:rPr>
            <w:rStyle w:val="Hiperveza"/>
            <w:noProof/>
            <w:sz w:val="24"/>
            <w:szCs w:val="24"/>
          </w:rPr>
          <w:t>1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Uvod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_Toc213669443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4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2A872969" w14:textId="762A6143" w:rsidR="0024019B" w:rsidRPr="0024019B" w:rsidRDefault="00405AE5" w:rsidP="0024019B">
      <w:pPr>
        <w:pStyle w:val="Sadraj1"/>
        <w:tabs>
          <w:tab w:val="left" w:pos="44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44" w:history="1">
        <w:r w:rsidR="0024019B" w:rsidRPr="0024019B">
          <w:rPr>
            <w:rStyle w:val="Hiperveza"/>
            <w:rFonts w:cstheme="minorHAnsi"/>
            <w:noProof/>
            <w:sz w:val="24"/>
            <w:szCs w:val="24"/>
          </w:rPr>
          <w:t>2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rFonts w:cstheme="minorHAnsi"/>
            <w:noProof/>
            <w:sz w:val="24"/>
            <w:szCs w:val="24"/>
          </w:rPr>
          <w:t>Važeći normativni i institucionalni okvir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_Toc213669444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6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1E4C6A47" w14:textId="19F2035A" w:rsidR="0024019B" w:rsidRPr="0024019B" w:rsidRDefault="00405AE5" w:rsidP="0024019B">
      <w:pPr>
        <w:pStyle w:val="Sadraj2"/>
        <w:tabs>
          <w:tab w:val="left" w:pos="88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45" w:history="1">
        <w:r w:rsidR="0024019B" w:rsidRPr="0024019B">
          <w:rPr>
            <w:rStyle w:val="Hiperveza"/>
            <w:noProof/>
            <w:sz w:val="24"/>
            <w:szCs w:val="24"/>
          </w:rPr>
          <w:t>2.1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Zakoni i drugi propisi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_Toc213669445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6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7495E40E" w14:textId="329A8931" w:rsidR="0024019B" w:rsidRPr="0024019B" w:rsidRDefault="00405AE5" w:rsidP="0024019B">
      <w:pPr>
        <w:pStyle w:val="Sadraj2"/>
        <w:tabs>
          <w:tab w:val="left" w:pos="88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46" w:history="1">
        <w:r w:rsidR="0024019B" w:rsidRPr="0024019B">
          <w:rPr>
            <w:rStyle w:val="Hiperveza"/>
            <w:noProof/>
            <w:sz w:val="24"/>
            <w:szCs w:val="24"/>
          </w:rPr>
          <w:t>2.2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Obuhvat oblika općinske imovine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_Toc213669446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11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355AEB1E" w14:textId="2AE0C7B8" w:rsidR="0024019B" w:rsidRPr="0024019B" w:rsidRDefault="00405AE5" w:rsidP="0024019B">
      <w:pPr>
        <w:pStyle w:val="Sadraj2"/>
        <w:tabs>
          <w:tab w:val="left" w:pos="88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47" w:history="1">
        <w:r w:rsidR="0024019B" w:rsidRPr="0024019B">
          <w:rPr>
            <w:rStyle w:val="Hiperveza"/>
            <w:noProof/>
            <w:sz w:val="24"/>
            <w:szCs w:val="24"/>
          </w:rPr>
          <w:t>2.3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Načela upravljanja nekretninama i pokretninama Općine Maruševec sukladno važećem zakonskom okviru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_Toc213669447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11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7BFAA574" w14:textId="78ED5C4E" w:rsidR="0024019B" w:rsidRPr="0024019B" w:rsidRDefault="00405AE5" w:rsidP="0024019B">
      <w:pPr>
        <w:pStyle w:val="Sadraj1"/>
        <w:tabs>
          <w:tab w:val="left" w:pos="44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48" w:history="1">
        <w:r w:rsidR="0024019B" w:rsidRPr="0024019B">
          <w:rPr>
            <w:rStyle w:val="Hiperveza"/>
            <w:noProof/>
            <w:sz w:val="24"/>
            <w:szCs w:val="24"/>
          </w:rPr>
          <w:t>3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Analiza postojećeg stanja upravljanja i raspolaganja svim oblicima imovine u vlasništvu Općine Maruševec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_Toc213669448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13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59AA3EE3" w14:textId="79FC45D0" w:rsidR="0024019B" w:rsidRPr="0024019B" w:rsidRDefault="00405AE5" w:rsidP="0024019B">
      <w:pPr>
        <w:pStyle w:val="Sadraj2"/>
        <w:tabs>
          <w:tab w:val="left" w:pos="88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49" w:history="1">
        <w:r w:rsidR="0024019B" w:rsidRPr="0024019B">
          <w:rPr>
            <w:rStyle w:val="Hiperveza"/>
            <w:noProof/>
            <w:sz w:val="24"/>
            <w:szCs w:val="24"/>
          </w:rPr>
          <w:t>3.1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Analiza upravljanja imovinom u obliku vlasničkih udjela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_Toc213669449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13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733B6C18" w14:textId="1B5B954B" w:rsidR="0024019B" w:rsidRPr="0024019B" w:rsidRDefault="00405AE5" w:rsidP="0024019B">
      <w:pPr>
        <w:pStyle w:val="Sadraj2"/>
        <w:tabs>
          <w:tab w:val="left" w:pos="88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50" w:history="1">
        <w:r w:rsidR="0024019B" w:rsidRPr="0024019B">
          <w:rPr>
            <w:rStyle w:val="Hiperveza"/>
            <w:noProof/>
            <w:sz w:val="24"/>
            <w:szCs w:val="24"/>
          </w:rPr>
          <w:t>3.2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Analiza upravljanja nekretninama i pokretninama u vlasništvu Općine Maruševec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_Toc213669450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14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49AEC88F" w14:textId="24B7579F" w:rsidR="0024019B" w:rsidRPr="0024019B" w:rsidRDefault="00405AE5" w:rsidP="0024019B">
      <w:pPr>
        <w:pStyle w:val="Sadraj3"/>
        <w:tabs>
          <w:tab w:val="left" w:pos="132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51" w:history="1">
        <w:r w:rsidR="0024019B" w:rsidRPr="0024019B">
          <w:rPr>
            <w:rStyle w:val="Hiperveza"/>
            <w:noProof/>
            <w:sz w:val="24"/>
            <w:szCs w:val="24"/>
          </w:rPr>
          <w:t>3.2.1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Analiza upravljanja poslovnim prostorima u vlasništvu Općine Maruševec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_Toc213669451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14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5150E8E5" w14:textId="274BB298" w:rsidR="0024019B" w:rsidRPr="0024019B" w:rsidRDefault="00405AE5" w:rsidP="0024019B">
      <w:pPr>
        <w:pStyle w:val="Sadraj3"/>
        <w:tabs>
          <w:tab w:val="left" w:pos="132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52" w:history="1">
        <w:r w:rsidR="0024019B" w:rsidRPr="0024019B">
          <w:rPr>
            <w:rStyle w:val="Hiperveza"/>
            <w:noProof/>
            <w:sz w:val="24"/>
            <w:szCs w:val="24"/>
          </w:rPr>
          <w:t>3.2.2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Analiza upravljanja građevinskim i poljoprivrednim zemljištem u vlasništvu Općine Maruševec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_Toc213669452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16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280375F4" w14:textId="21A07157" w:rsidR="0024019B" w:rsidRPr="0024019B" w:rsidRDefault="00405AE5" w:rsidP="0024019B">
      <w:pPr>
        <w:pStyle w:val="Sadraj4"/>
        <w:tabs>
          <w:tab w:val="left" w:pos="154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53" w:history="1">
        <w:r w:rsidR="0024019B" w:rsidRPr="0024019B">
          <w:rPr>
            <w:rStyle w:val="Hiperveza"/>
            <w:noProof/>
            <w:sz w:val="24"/>
            <w:szCs w:val="24"/>
          </w:rPr>
          <w:t>3.2.2.1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Građevinsko zemljište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_Toc213669453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16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27D0E689" w14:textId="537E4BF2" w:rsidR="0024019B" w:rsidRPr="0024019B" w:rsidRDefault="00405AE5" w:rsidP="0024019B">
      <w:pPr>
        <w:pStyle w:val="Sadraj4"/>
        <w:tabs>
          <w:tab w:val="left" w:pos="154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54" w:history="1">
        <w:r w:rsidR="0024019B" w:rsidRPr="0024019B">
          <w:rPr>
            <w:rStyle w:val="Hiperveza"/>
            <w:noProof/>
            <w:sz w:val="24"/>
            <w:szCs w:val="24"/>
          </w:rPr>
          <w:t>3.2.2.2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Poduzetnička zona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_Toc213669454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16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1428E7E5" w14:textId="65A775EF" w:rsidR="0024019B" w:rsidRPr="0024019B" w:rsidRDefault="00405AE5" w:rsidP="0024019B">
      <w:pPr>
        <w:pStyle w:val="Sadraj4"/>
        <w:tabs>
          <w:tab w:val="left" w:pos="154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55" w:history="1">
        <w:r w:rsidR="0024019B" w:rsidRPr="0024019B">
          <w:rPr>
            <w:rStyle w:val="Hiperveza"/>
            <w:noProof/>
            <w:sz w:val="24"/>
            <w:szCs w:val="24"/>
          </w:rPr>
          <w:t>3.2.2.3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Poljoprivredno zemljište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_Toc213669455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17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0054F2AB" w14:textId="27A3C1AC" w:rsidR="0024019B" w:rsidRPr="0024019B" w:rsidRDefault="00405AE5" w:rsidP="0024019B">
      <w:pPr>
        <w:pStyle w:val="Sadraj4"/>
        <w:tabs>
          <w:tab w:val="left" w:pos="154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56" w:history="1">
        <w:r w:rsidR="0024019B" w:rsidRPr="0024019B">
          <w:rPr>
            <w:rStyle w:val="Hiperveza"/>
            <w:noProof/>
            <w:sz w:val="24"/>
            <w:szCs w:val="24"/>
          </w:rPr>
          <w:t>3.2.2.4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Nerazvrstane ceste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_Toc213669456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18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55EE3F9E" w14:textId="71408CAF" w:rsidR="0024019B" w:rsidRPr="0024019B" w:rsidRDefault="00405AE5" w:rsidP="0024019B">
      <w:pPr>
        <w:pStyle w:val="Sadraj3"/>
        <w:tabs>
          <w:tab w:val="left" w:pos="132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57" w:history="1">
        <w:r w:rsidR="0024019B" w:rsidRPr="0024019B">
          <w:rPr>
            <w:rStyle w:val="Hiperveza"/>
            <w:noProof/>
            <w:sz w:val="24"/>
            <w:szCs w:val="24"/>
          </w:rPr>
          <w:t>3.2.3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Analiza upravljanja nekretninama u vlasništvu Općine Maruševec namijenjenih prodaji</w:t>
        </w:r>
        <w:r w:rsidR="0024019B">
          <w:rPr>
            <w:rStyle w:val="Hiperveza"/>
            <w:noProof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_Toc213669457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19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300B84C4" w14:textId="143B3B18" w:rsidR="0024019B" w:rsidRPr="0024019B" w:rsidRDefault="00405AE5" w:rsidP="0024019B">
      <w:pPr>
        <w:pStyle w:val="Sadraj3"/>
        <w:tabs>
          <w:tab w:val="left" w:pos="132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58" w:history="1">
        <w:r w:rsidR="0024019B" w:rsidRPr="0024019B">
          <w:rPr>
            <w:rStyle w:val="Hiperveza"/>
            <w:noProof/>
            <w:sz w:val="24"/>
            <w:szCs w:val="24"/>
          </w:rPr>
          <w:t>3.2.4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Analiza neprocijenjenih nekretnina u vlasništvu Općine Maruševec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_Toc213669458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20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44F11870" w14:textId="5684F265" w:rsidR="0024019B" w:rsidRPr="0024019B" w:rsidRDefault="00405AE5" w:rsidP="0024019B">
      <w:pPr>
        <w:pStyle w:val="Sadraj3"/>
        <w:tabs>
          <w:tab w:val="left" w:pos="132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59" w:history="1">
        <w:r w:rsidR="0024019B" w:rsidRPr="0024019B">
          <w:rPr>
            <w:rStyle w:val="Hiperveza"/>
            <w:noProof/>
            <w:sz w:val="24"/>
            <w:szCs w:val="24"/>
          </w:rPr>
          <w:t>3.2.5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Analiza rješavanja imovinskopravnih odnosa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_Toc213669459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21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7043543B" w14:textId="26725525" w:rsidR="0024019B" w:rsidRPr="0024019B" w:rsidRDefault="00405AE5" w:rsidP="0024019B">
      <w:pPr>
        <w:pStyle w:val="Sadraj3"/>
        <w:tabs>
          <w:tab w:val="left" w:pos="132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60" w:history="1">
        <w:r w:rsidR="0024019B" w:rsidRPr="0024019B">
          <w:rPr>
            <w:rStyle w:val="Hiperveza"/>
            <w:noProof/>
            <w:sz w:val="24"/>
            <w:szCs w:val="24"/>
          </w:rPr>
          <w:t>3.2.6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Analiza zahtjeva za izdavanje isprave podobne za upis prava vlasništva odnosno darovanje nekretnina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_Toc213669460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22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62034994" w14:textId="69798297" w:rsidR="0024019B" w:rsidRPr="0024019B" w:rsidRDefault="00405AE5" w:rsidP="0024019B">
      <w:pPr>
        <w:pStyle w:val="Sadraj3"/>
        <w:tabs>
          <w:tab w:val="left" w:pos="132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61" w:history="1">
        <w:r w:rsidR="0024019B" w:rsidRPr="0024019B">
          <w:rPr>
            <w:rStyle w:val="Hiperveza"/>
            <w:noProof/>
            <w:sz w:val="24"/>
            <w:szCs w:val="24"/>
          </w:rPr>
          <w:t>3.2.7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Nekretnine Republike Hrvatske i lokalna i područna (regionalna) samouprava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_Toc213669461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23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332A8D35" w14:textId="155CB354" w:rsidR="0024019B" w:rsidRPr="0024019B" w:rsidRDefault="00405AE5" w:rsidP="0024019B">
      <w:pPr>
        <w:pStyle w:val="Sadraj3"/>
        <w:tabs>
          <w:tab w:val="left" w:pos="132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62" w:history="1">
        <w:r w:rsidR="0024019B" w:rsidRPr="0024019B">
          <w:rPr>
            <w:rStyle w:val="Hiperveza"/>
            <w:noProof/>
            <w:sz w:val="24"/>
            <w:szCs w:val="24"/>
          </w:rPr>
          <w:t>3.2.8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Stanje dokumentacije o nekretninama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_Toc213669462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24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0277E6F3" w14:textId="133C1A84" w:rsidR="0024019B" w:rsidRPr="0024019B" w:rsidRDefault="00405AE5" w:rsidP="0024019B">
      <w:pPr>
        <w:pStyle w:val="Sadraj2"/>
        <w:tabs>
          <w:tab w:val="left" w:pos="88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63" w:history="1">
        <w:r w:rsidR="0024019B" w:rsidRPr="0024019B">
          <w:rPr>
            <w:rStyle w:val="Hiperveza"/>
            <w:noProof/>
            <w:sz w:val="24"/>
            <w:szCs w:val="24"/>
          </w:rPr>
          <w:t>3.3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Analiza izgradnje i održavanja infrastrukturnih projekata na području Općine Maruševec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_Toc213669463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25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4CE3B0B3" w14:textId="7FF0F198" w:rsidR="0024019B" w:rsidRPr="0024019B" w:rsidRDefault="00405AE5" w:rsidP="0024019B">
      <w:pPr>
        <w:pStyle w:val="Sadraj2"/>
        <w:tabs>
          <w:tab w:val="left" w:pos="88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64" w:history="1">
        <w:r w:rsidR="0024019B" w:rsidRPr="0024019B">
          <w:rPr>
            <w:rStyle w:val="Hiperveza"/>
            <w:noProof/>
            <w:sz w:val="24"/>
            <w:szCs w:val="24"/>
          </w:rPr>
          <w:t>3.4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Zaključna razmatranja o postojećem stanju upravljanja svim oblicima imovine u vlasništvu Općine Maruševec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_Toc213669464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26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55FE9440" w14:textId="3DB42BED" w:rsidR="0024019B" w:rsidRPr="0024019B" w:rsidRDefault="00405AE5" w:rsidP="0024019B">
      <w:pPr>
        <w:pStyle w:val="Sadraj1"/>
        <w:tabs>
          <w:tab w:val="left" w:pos="44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65" w:history="1">
        <w:r w:rsidR="0024019B" w:rsidRPr="0024019B">
          <w:rPr>
            <w:rStyle w:val="Hiperveza"/>
            <w:noProof/>
            <w:sz w:val="24"/>
            <w:szCs w:val="24"/>
          </w:rPr>
          <w:t>4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Strateško usmjerenje upravljanja nekretninama i pokretninama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_Toc213669465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27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228A4833" w14:textId="5029D937" w:rsidR="0024019B" w:rsidRPr="0024019B" w:rsidRDefault="00405AE5" w:rsidP="0024019B">
      <w:pPr>
        <w:pStyle w:val="Sadraj2"/>
        <w:tabs>
          <w:tab w:val="left" w:pos="88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66" w:history="1">
        <w:r w:rsidR="0024019B" w:rsidRPr="0024019B">
          <w:rPr>
            <w:rStyle w:val="Hiperveza"/>
            <w:noProof/>
            <w:sz w:val="24"/>
            <w:szCs w:val="24"/>
          </w:rPr>
          <w:t>4.1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Misija i vizija upravljanja nekretninama i pokretninama u vlasništvu Općine Maruševec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>
          <w:rPr>
            <w:noProof/>
            <w:webHidden/>
            <w:sz w:val="24"/>
            <w:szCs w:val="24"/>
          </w:rPr>
          <w:tab/>
        </w:r>
        <w:r w:rsid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_Toc213669466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27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2E00840D" w14:textId="4FE5AABF" w:rsidR="0024019B" w:rsidRPr="0024019B" w:rsidRDefault="00405AE5" w:rsidP="0024019B">
      <w:pPr>
        <w:pStyle w:val="Sadraj2"/>
        <w:tabs>
          <w:tab w:val="left" w:pos="88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67" w:history="1">
        <w:r w:rsidR="0024019B" w:rsidRPr="0024019B">
          <w:rPr>
            <w:rStyle w:val="Hiperveza"/>
            <w:noProof/>
            <w:sz w:val="24"/>
            <w:szCs w:val="24"/>
          </w:rPr>
          <w:t>4.2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Strateški cilj upravljanja nekretninama i pokretninama u vlasništvu Općine Maruševec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>
          <w:rPr>
            <w:noProof/>
            <w:webHidden/>
            <w:sz w:val="24"/>
            <w:szCs w:val="24"/>
          </w:rPr>
          <w:tab/>
        </w:r>
        <w:r w:rsid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_Toc213669467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28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64D6B10D" w14:textId="457CEE3D" w:rsidR="0024019B" w:rsidRPr="0024019B" w:rsidRDefault="00405AE5" w:rsidP="0024019B">
      <w:pPr>
        <w:pStyle w:val="Sadraj1"/>
        <w:tabs>
          <w:tab w:val="left" w:pos="44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68" w:history="1">
        <w:r w:rsidR="0024019B" w:rsidRPr="0024019B">
          <w:rPr>
            <w:rStyle w:val="Hiperveza"/>
            <w:noProof/>
            <w:sz w:val="24"/>
            <w:szCs w:val="24"/>
          </w:rPr>
          <w:t>5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Kaskadiranje strateškog cilja upravljanja nekretninama i pokretninama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_Toc213669468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29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1B5320C2" w14:textId="40BD3412" w:rsidR="0024019B" w:rsidRPr="0024019B" w:rsidRDefault="00405AE5" w:rsidP="0024019B">
      <w:pPr>
        <w:pStyle w:val="Sadraj2"/>
        <w:tabs>
          <w:tab w:val="left" w:pos="88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69" w:history="1">
        <w:r w:rsidR="0024019B" w:rsidRPr="0024019B">
          <w:rPr>
            <w:rStyle w:val="Hiperveza"/>
            <w:noProof/>
            <w:sz w:val="24"/>
            <w:szCs w:val="24"/>
          </w:rPr>
          <w:t>5.1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Poseban cilj 1.1. Učinkovito upravljanje nekretninama u vlasništvu Općine Maruševec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>
          <w:rPr>
            <w:noProof/>
            <w:webHidden/>
            <w:sz w:val="24"/>
            <w:szCs w:val="24"/>
          </w:rPr>
          <w:tab/>
        </w:r>
        <w:r w:rsid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_Toc213669469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30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5F1C6E91" w14:textId="42529E16" w:rsidR="0024019B" w:rsidRPr="0024019B" w:rsidRDefault="00405AE5" w:rsidP="0024019B">
      <w:pPr>
        <w:pStyle w:val="Sadraj2"/>
        <w:tabs>
          <w:tab w:val="left" w:pos="88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70" w:history="1">
        <w:r w:rsidR="0024019B" w:rsidRPr="0024019B">
          <w:rPr>
            <w:rStyle w:val="Hiperveza"/>
            <w:noProof/>
            <w:sz w:val="24"/>
            <w:szCs w:val="24"/>
          </w:rPr>
          <w:t>5.2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Poseban cilj 1.2. Unaprjeđenje korporativnog upravljanja i vršenje kontrola Općine Maruševec kao osnivača trgovačkih društava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_Toc213669470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32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60CAA470" w14:textId="637BA4AF" w:rsidR="0024019B" w:rsidRPr="0024019B" w:rsidRDefault="00405AE5" w:rsidP="0024019B">
      <w:pPr>
        <w:pStyle w:val="Sadraj2"/>
        <w:tabs>
          <w:tab w:val="left" w:pos="88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71" w:history="1">
        <w:r w:rsidR="0024019B" w:rsidRPr="0024019B">
          <w:rPr>
            <w:rStyle w:val="Hiperveza"/>
            <w:noProof/>
            <w:sz w:val="24"/>
            <w:szCs w:val="24"/>
          </w:rPr>
          <w:t>5.3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Poseban cilj 1.3. Uspostaviti jedinstven sustav i kriterije u procjeni vrijednosti pojedinog oblika imovine, kako bi se poštivalo važeće zakonodavstvo i što transparentnije odredila njezina vrijednost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_Toc213669471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34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59134EE1" w14:textId="51215E6C" w:rsidR="0024019B" w:rsidRPr="0024019B" w:rsidRDefault="00405AE5" w:rsidP="0024019B">
      <w:pPr>
        <w:pStyle w:val="Sadraj2"/>
        <w:tabs>
          <w:tab w:val="left" w:pos="88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72" w:history="1">
        <w:r w:rsidR="0024019B" w:rsidRPr="0024019B">
          <w:rPr>
            <w:rStyle w:val="Hiperveza"/>
            <w:noProof/>
            <w:sz w:val="24"/>
            <w:szCs w:val="24"/>
          </w:rPr>
          <w:t>5.4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Poseban cilj 1.4. Usklađenje i kontinuirano predlaganje te donošenje novih akata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_Toc213669472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35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54C5E0AF" w14:textId="78BEAFBA" w:rsidR="0024019B" w:rsidRPr="0024019B" w:rsidRDefault="00405AE5" w:rsidP="0024019B">
      <w:pPr>
        <w:pStyle w:val="Sadraj2"/>
        <w:tabs>
          <w:tab w:val="left" w:pos="88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73" w:history="1">
        <w:r w:rsidR="0024019B" w:rsidRPr="0024019B">
          <w:rPr>
            <w:rStyle w:val="Hiperveza"/>
            <w:noProof/>
            <w:sz w:val="24"/>
            <w:szCs w:val="24"/>
          </w:rPr>
          <w:t>5.5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Poseban cilj 1.5. Ustroj, vođenje i redovno ažuriranje interne evidencije općinske imovine kojom upravlja Općina Maruševec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_Toc213669473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37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46497656" w14:textId="13F21F78" w:rsidR="0024019B" w:rsidRPr="0024019B" w:rsidRDefault="00405AE5" w:rsidP="0024019B">
      <w:pPr>
        <w:pStyle w:val="Sadraj2"/>
        <w:tabs>
          <w:tab w:val="left" w:pos="88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74" w:history="1">
        <w:r w:rsidR="0024019B" w:rsidRPr="0024019B">
          <w:rPr>
            <w:rStyle w:val="Hiperveza"/>
            <w:noProof/>
            <w:sz w:val="24"/>
            <w:szCs w:val="24"/>
          </w:rPr>
          <w:t>5.6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Poseban cilj 1.6. Priprema, realizacija i izvještavanje o primjeni akata strateškog planiranja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_Toc213669474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39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0B4D9624" w14:textId="794C0183" w:rsidR="0024019B" w:rsidRPr="0024019B" w:rsidRDefault="00405AE5" w:rsidP="0024019B">
      <w:pPr>
        <w:pStyle w:val="Sadraj2"/>
        <w:tabs>
          <w:tab w:val="left" w:pos="88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75" w:history="1">
        <w:r w:rsidR="0024019B" w:rsidRPr="0024019B">
          <w:rPr>
            <w:rStyle w:val="Hiperveza"/>
            <w:noProof/>
            <w:sz w:val="24"/>
            <w:szCs w:val="24"/>
          </w:rPr>
          <w:t>5.7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Poseban cilj 1.7. Razvoj ljudskih resursa, informacijsko-komunikacijske tehnologije i financijskog aspekta Općine Maruševec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_Toc213669475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40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3A858ED6" w14:textId="1B12E0EC" w:rsidR="0024019B" w:rsidRPr="0024019B" w:rsidRDefault="00405AE5" w:rsidP="0024019B">
      <w:pPr>
        <w:pStyle w:val="Sadraj1"/>
        <w:tabs>
          <w:tab w:val="left" w:pos="44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76" w:history="1">
        <w:r w:rsidR="0024019B" w:rsidRPr="0024019B">
          <w:rPr>
            <w:rStyle w:val="Hiperveza"/>
            <w:noProof/>
            <w:sz w:val="24"/>
            <w:szCs w:val="24"/>
          </w:rPr>
          <w:t>6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Zaključak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_Toc213669476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42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30C58494" w14:textId="6958321A" w:rsidR="0024019B" w:rsidRPr="0024019B" w:rsidRDefault="00405AE5" w:rsidP="0024019B">
      <w:pPr>
        <w:pStyle w:val="Sadraj1"/>
        <w:tabs>
          <w:tab w:val="left" w:pos="440"/>
          <w:tab w:val="right" w:leader="dot" w:pos="9394"/>
        </w:tabs>
        <w:spacing w:line="276" w:lineRule="auto"/>
        <w:rPr>
          <w:rFonts w:eastAsiaTheme="minorEastAsia"/>
          <w:noProof/>
          <w:sz w:val="24"/>
          <w:szCs w:val="24"/>
          <w:lang w:eastAsia="hr-HR"/>
        </w:rPr>
      </w:pPr>
      <w:hyperlink w:anchor="_Toc213669477" w:history="1">
        <w:r w:rsidR="0024019B" w:rsidRPr="0024019B">
          <w:rPr>
            <w:rStyle w:val="Hiperveza"/>
            <w:noProof/>
            <w:sz w:val="24"/>
            <w:szCs w:val="24"/>
          </w:rPr>
          <w:t>7</w:t>
        </w:r>
        <w:r w:rsidR="0024019B" w:rsidRPr="0024019B">
          <w:rPr>
            <w:rFonts w:eastAsiaTheme="minorEastAsia"/>
            <w:noProof/>
            <w:sz w:val="24"/>
            <w:szCs w:val="24"/>
            <w:lang w:eastAsia="hr-HR"/>
          </w:rPr>
          <w:tab/>
        </w:r>
        <w:r w:rsidR="0024019B" w:rsidRPr="0024019B">
          <w:rPr>
            <w:rStyle w:val="Hiperveza"/>
            <w:noProof/>
            <w:sz w:val="24"/>
            <w:szCs w:val="24"/>
          </w:rPr>
          <w:t>Izvori</w:t>
        </w:r>
        <w:r w:rsidR="0024019B" w:rsidRPr="0024019B">
          <w:rPr>
            <w:noProof/>
            <w:webHidden/>
            <w:sz w:val="24"/>
            <w:szCs w:val="24"/>
          </w:rPr>
          <w:tab/>
        </w:r>
        <w:r w:rsidR="0024019B" w:rsidRPr="0024019B">
          <w:rPr>
            <w:noProof/>
            <w:webHidden/>
            <w:sz w:val="24"/>
            <w:szCs w:val="24"/>
          </w:rPr>
          <w:fldChar w:fldCharType="begin"/>
        </w:r>
        <w:r w:rsidR="0024019B" w:rsidRPr="0024019B">
          <w:rPr>
            <w:noProof/>
            <w:webHidden/>
            <w:sz w:val="24"/>
            <w:szCs w:val="24"/>
          </w:rPr>
          <w:instrText xml:space="preserve"> PAGEREF _Toc213669477 \h </w:instrText>
        </w:r>
        <w:r w:rsidR="0024019B" w:rsidRPr="0024019B">
          <w:rPr>
            <w:noProof/>
            <w:webHidden/>
            <w:sz w:val="24"/>
            <w:szCs w:val="24"/>
          </w:rPr>
        </w:r>
        <w:r w:rsidR="0024019B" w:rsidRPr="0024019B">
          <w:rPr>
            <w:noProof/>
            <w:webHidden/>
            <w:sz w:val="24"/>
            <w:szCs w:val="24"/>
          </w:rPr>
          <w:fldChar w:fldCharType="separate"/>
        </w:r>
        <w:r w:rsidR="0024019B" w:rsidRPr="0024019B">
          <w:rPr>
            <w:noProof/>
            <w:webHidden/>
            <w:sz w:val="24"/>
            <w:szCs w:val="24"/>
          </w:rPr>
          <w:t>45</w:t>
        </w:r>
        <w:r w:rsidR="0024019B" w:rsidRPr="0024019B">
          <w:rPr>
            <w:noProof/>
            <w:webHidden/>
            <w:sz w:val="24"/>
            <w:szCs w:val="24"/>
          </w:rPr>
          <w:fldChar w:fldCharType="end"/>
        </w:r>
      </w:hyperlink>
    </w:p>
    <w:p w14:paraId="687BE513" w14:textId="21FFEF12" w:rsidR="002F0B26" w:rsidRPr="002F0B26" w:rsidRDefault="002F0B26" w:rsidP="002F0B26">
      <w:r>
        <w:fldChar w:fldCharType="end"/>
      </w:r>
    </w:p>
    <w:p w14:paraId="5B240020" w14:textId="5AAD53C4" w:rsidR="000E01F0" w:rsidRDefault="00E0076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0E01F0">
        <w:br w:type="page"/>
      </w:r>
    </w:p>
    <w:p w14:paraId="21720897" w14:textId="1C1CF6A5" w:rsidR="00E00762" w:rsidRPr="000E01F0" w:rsidRDefault="000E01F0" w:rsidP="000E01F0">
      <w:pPr>
        <w:pStyle w:val="Naslov1"/>
      </w:pPr>
      <w:bookmarkStart w:id="4" w:name="_Toc209779165"/>
      <w:bookmarkStart w:id="5" w:name="_Toc209779837"/>
      <w:bookmarkStart w:id="6" w:name="_Toc213669443"/>
      <w:r>
        <w:lastRenderedPageBreak/>
        <w:t>Uvod</w:t>
      </w:r>
      <w:bookmarkEnd w:id="4"/>
      <w:bookmarkEnd w:id="5"/>
      <w:bookmarkEnd w:id="6"/>
    </w:p>
    <w:p w14:paraId="2DFE806E" w14:textId="40556F49" w:rsidR="00E00762" w:rsidRPr="000E01F0" w:rsidRDefault="00E00762" w:rsidP="000E01F0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 xml:space="preserve">Strategiju upravljanja nekretninama i pokretninama u vlasništvu Općine </w:t>
      </w:r>
      <w:r w:rsidR="00066FA7">
        <w:rPr>
          <w:rFonts w:cstheme="minorHAnsi"/>
          <w:sz w:val="24"/>
          <w:szCs w:val="24"/>
        </w:rPr>
        <w:t>Maruševec</w:t>
      </w:r>
      <w:r w:rsidRPr="000E01F0">
        <w:rPr>
          <w:rFonts w:cstheme="minorHAnsi"/>
          <w:sz w:val="24"/>
          <w:szCs w:val="24"/>
        </w:rPr>
        <w:t xml:space="preserve"> za razdoblje od </w:t>
      </w:r>
      <w:r w:rsidR="003148DA">
        <w:rPr>
          <w:rFonts w:cstheme="minorHAnsi"/>
          <w:sz w:val="24"/>
          <w:szCs w:val="24"/>
        </w:rPr>
        <w:t>2026. do 2035</w:t>
      </w:r>
      <w:r w:rsidRPr="000E01F0">
        <w:rPr>
          <w:rFonts w:cstheme="minorHAnsi"/>
          <w:sz w:val="24"/>
          <w:szCs w:val="24"/>
        </w:rPr>
        <w:t xml:space="preserve">. godine (u daljnjem tekstu: Strategija) donosi Općinsko vijeće Općine </w:t>
      </w:r>
      <w:r w:rsidR="00066FA7">
        <w:rPr>
          <w:rFonts w:cstheme="minorHAnsi"/>
          <w:sz w:val="24"/>
          <w:szCs w:val="24"/>
        </w:rPr>
        <w:t>Maruševec</w:t>
      </w:r>
      <w:r w:rsidRPr="000E01F0">
        <w:rPr>
          <w:rFonts w:cstheme="minorHAnsi"/>
          <w:sz w:val="24"/>
          <w:szCs w:val="24"/>
        </w:rPr>
        <w:t>.</w:t>
      </w:r>
    </w:p>
    <w:p w14:paraId="664D6C41" w14:textId="7D2A576D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>U Zakonu o lokalnoj i područnoj (regionalnoj) samoupravi (</w:t>
      </w:r>
      <w:r w:rsidR="00165B0B">
        <w:rPr>
          <w:rFonts w:cstheme="minorHAnsi"/>
          <w:sz w:val="24"/>
          <w:szCs w:val="24"/>
        </w:rPr>
        <w:t>„</w:t>
      </w:r>
      <w:r w:rsidRPr="000E01F0">
        <w:rPr>
          <w:rFonts w:cstheme="minorHAnsi"/>
          <w:sz w:val="24"/>
          <w:szCs w:val="24"/>
        </w:rPr>
        <w:t>Narodne novine</w:t>
      </w:r>
      <w:r w:rsidR="00165B0B">
        <w:rPr>
          <w:rFonts w:cstheme="minorHAnsi"/>
          <w:sz w:val="24"/>
          <w:szCs w:val="24"/>
        </w:rPr>
        <w:t>“</w:t>
      </w:r>
      <w:r w:rsidRPr="000E01F0">
        <w:rPr>
          <w:rFonts w:cstheme="minorHAnsi"/>
          <w:sz w:val="24"/>
          <w:szCs w:val="24"/>
        </w:rPr>
        <w:t>, broj 33/01, 60/01, 129/05, 109/07, 125/08, 36/09, 36/09, 150/11, 144/12, 19/13, 137/15,123/17, 98/19, 144/20) propisano je da lokalne jedinice, osim financijskim sredstvima (prihodi koji lokalnim jedinicama pripadaju i koje ostvaruju u skladu s propisima), upravljaju i raspolažu pokretninama i nekretninama (upravne zgrade, poslovni prostori, objekti komunalne infrastrukture, školski, zdravstveni, kulturni i sportski objekti, igrališta i druge nekretnine). Prema odredbama spomenutog Zakona, lokalna jedinica je dužna pokretninama i nekretninama upravljati, koristiti ih i raspolagati njima pažnjom dobrog gospodara.</w:t>
      </w:r>
    </w:p>
    <w:p w14:paraId="43071068" w14:textId="60E4CE0D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>Strategija se izrađuje sukladno članku 53. Zakona o upravljanju nekretninama i pokretninama u vlasništvu Republike Hrvatske (</w:t>
      </w:r>
      <w:r w:rsidR="00165B0B">
        <w:rPr>
          <w:rFonts w:cstheme="minorHAnsi"/>
          <w:sz w:val="24"/>
          <w:szCs w:val="24"/>
        </w:rPr>
        <w:t>„</w:t>
      </w:r>
      <w:r w:rsidRPr="000E01F0">
        <w:rPr>
          <w:rFonts w:cstheme="minorHAnsi"/>
          <w:sz w:val="24"/>
          <w:szCs w:val="24"/>
        </w:rPr>
        <w:t>Narodne novine</w:t>
      </w:r>
      <w:r w:rsidR="00165B0B">
        <w:rPr>
          <w:rFonts w:cstheme="minorHAnsi"/>
          <w:sz w:val="24"/>
          <w:szCs w:val="24"/>
        </w:rPr>
        <w:t>“</w:t>
      </w:r>
      <w:r w:rsidRPr="000E01F0">
        <w:rPr>
          <w:rFonts w:cstheme="minorHAnsi"/>
          <w:sz w:val="24"/>
          <w:szCs w:val="24"/>
        </w:rPr>
        <w:t xml:space="preserve">, broj 155/23), a određuje dugoročne ciljeve i smjernice za upravljanje nekretninama i pokretninama u vlasništvu Općine </w:t>
      </w:r>
      <w:r w:rsidR="00066FA7">
        <w:rPr>
          <w:rFonts w:cstheme="minorHAnsi"/>
          <w:sz w:val="24"/>
          <w:szCs w:val="24"/>
        </w:rPr>
        <w:t>Maruševec</w:t>
      </w:r>
      <w:r w:rsidRPr="000E01F0">
        <w:rPr>
          <w:rFonts w:cstheme="minorHAnsi"/>
          <w:sz w:val="24"/>
          <w:szCs w:val="24"/>
        </w:rPr>
        <w:t>.</w:t>
      </w:r>
    </w:p>
    <w:p w14:paraId="5C92A9DA" w14:textId="684B9361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 xml:space="preserve">Cilj ove Strategije je dugoročno osigurati održivo, učinkovito i transparentno upravljanje i raspolaganje nekretninama i pokretninama u vlasništvu Općine </w:t>
      </w:r>
      <w:r w:rsidR="00066FA7">
        <w:rPr>
          <w:rFonts w:cstheme="minorHAnsi"/>
          <w:sz w:val="24"/>
          <w:szCs w:val="24"/>
        </w:rPr>
        <w:t>Maruševec</w:t>
      </w:r>
      <w:r w:rsidRPr="000E01F0">
        <w:rPr>
          <w:rFonts w:cstheme="minorHAnsi"/>
          <w:sz w:val="24"/>
          <w:szCs w:val="24"/>
        </w:rPr>
        <w:t xml:space="preserve">. Održivost je važna za život i rad postojećih i budućih naraštaja. Istodobno, cilj je osigurati da imovina Općine </w:t>
      </w:r>
      <w:r w:rsidR="00066FA7">
        <w:rPr>
          <w:rFonts w:cstheme="minorHAnsi"/>
          <w:sz w:val="24"/>
          <w:szCs w:val="24"/>
        </w:rPr>
        <w:t>Maruševec</w:t>
      </w:r>
      <w:r w:rsidRPr="000E01F0">
        <w:rPr>
          <w:rFonts w:cstheme="minorHAnsi"/>
          <w:sz w:val="24"/>
          <w:szCs w:val="24"/>
        </w:rPr>
        <w:t xml:space="preserve"> bude u službi gospodarskog rasta.</w:t>
      </w:r>
    </w:p>
    <w:p w14:paraId="5921118A" w14:textId="1621C9FE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 xml:space="preserve">Upravljanje nekretninama i pokretninama Općine </w:t>
      </w:r>
      <w:r w:rsidR="00066FA7">
        <w:rPr>
          <w:rFonts w:cstheme="minorHAnsi"/>
          <w:sz w:val="24"/>
          <w:szCs w:val="24"/>
        </w:rPr>
        <w:t>Maruševec</w:t>
      </w:r>
      <w:r w:rsidRPr="000E01F0">
        <w:rPr>
          <w:rFonts w:cstheme="minorHAnsi"/>
          <w:sz w:val="24"/>
          <w:szCs w:val="24"/>
        </w:rPr>
        <w:t xml:space="preserve"> podrazumijeva pronalaženje optimalnih rješenja koja će dugoročno očuvati imovinu i generirati gospodarski rast. Općina </w:t>
      </w:r>
      <w:r w:rsidR="00066FA7">
        <w:rPr>
          <w:rFonts w:cstheme="minorHAnsi"/>
          <w:sz w:val="24"/>
          <w:szCs w:val="24"/>
        </w:rPr>
        <w:t>Maruševec</w:t>
      </w:r>
      <w:r w:rsidRPr="000E01F0">
        <w:rPr>
          <w:rFonts w:cstheme="minorHAnsi"/>
          <w:sz w:val="24"/>
          <w:szCs w:val="24"/>
        </w:rPr>
        <w:t xml:space="preserve"> osigurava kontrolu nad svojom imovinom i prihodima koji se mogu koristiti za opće dobro i važan su instrument postizanja strateških razvojnih ciljeva.</w:t>
      </w:r>
    </w:p>
    <w:p w14:paraId="47FB3DFE" w14:textId="2AC77550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>Učinkovito upravljanje nekretninama i pokretninama potiče razvoj gospodarstva i značajno je za njegovu stabilnost, a istodobno doprinosi boljoj kvaliteti života svojih građana.</w:t>
      </w:r>
    </w:p>
    <w:p w14:paraId="16C95D20" w14:textId="6306339B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 xml:space="preserve">Upravljanje nekretninama i pokretninama uključuje brigu i aktivnosti za sve oblike imovine kojima Općina </w:t>
      </w:r>
      <w:r w:rsidR="00066FA7">
        <w:rPr>
          <w:rFonts w:cstheme="minorHAnsi"/>
          <w:sz w:val="24"/>
          <w:szCs w:val="24"/>
        </w:rPr>
        <w:t>Maruševec</w:t>
      </w:r>
      <w:r w:rsidRPr="000E01F0">
        <w:rPr>
          <w:rFonts w:cstheme="minorHAnsi"/>
          <w:sz w:val="24"/>
          <w:szCs w:val="24"/>
        </w:rPr>
        <w:t xml:space="preserve"> raspolaže. Gospodarski i razvojni interesi Općine </w:t>
      </w:r>
      <w:r w:rsidR="00066FA7">
        <w:rPr>
          <w:rFonts w:cstheme="minorHAnsi"/>
          <w:sz w:val="24"/>
          <w:szCs w:val="24"/>
        </w:rPr>
        <w:t>Maruševec</w:t>
      </w:r>
      <w:r w:rsidRPr="000E01F0">
        <w:rPr>
          <w:rFonts w:cstheme="minorHAnsi"/>
          <w:sz w:val="24"/>
          <w:szCs w:val="24"/>
        </w:rPr>
        <w:t xml:space="preserve"> odredit će ekonomske koristi koje Općina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="00066FA7">
        <w:rPr>
          <w:rFonts w:cstheme="minorHAnsi"/>
          <w:sz w:val="24"/>
          <w:szCs w:val="24"/>
        </w:rPr>
        <w:t>Maruševec</w:t>
      </w:r>
      <w:r w:rsidRPr="000E01F0">
        <w:rPr>
          <w:rFonts w:cstheme="minorHAnsi"/>
          <w:sz w:val="24"/>
          <w:szCs w:val="24"/>
        </w:rPr>
        <w:t xml:space="preserve"> može imati od korištenja pojedinog oblika imovine.</w:t>
      </w:r>
    </w:p>
    <w:p w14:paraId="679F3822" w14:textId="32B651F6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 xml:space="preserve">Procjena potencijala imovine Općine </w:t>
      </w:r>
      <w:r w:rsidR="00066FA7">
        <w:rPr>
          <w:rFonts w:cstheme="minorHAnsi"/>
          <w:sz w:val="24"/>
          <w:szCs w:val="24"/>
        </w:rPr>
        <w:t>Maruševec</w:t>
      </w:r>
      <w:r w:rsidRPr="000E01F0">
        <w:rPr>
          <w:rFonts w:cstheme="minorHAnsi"/>
          <w:sz w:val="24"/>
          <w:szCs w:val="24"/>
        </w:rPr>
        <w:t xml:space="preserve"> mora se zasnivati na snimanju, popisu i ocjeni realnog stanja. Izrada evidencije imovine je početak, a ocjena njenog razvojnog potencijala i procjena vrijednosti je sljedeća aktivnost.</w:t>
      </w:r>
    </w:p>
    <w:p w14:paraId="1F3685A2" w14:textId="34BCF3E5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>Važan preduvjet realizacije Strategije je donošenje potrebnih akata, kojima će se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 xml:space="preserve">dodatno urediti različiti i brojni pojavni oblici imovine Općine </w:t>
      </w:r>
      <w:r w:rsidR="00066FA7">
        <w:rPr>
          <w:rFonts w:cstheme="minorHAnsi"/>
          <w:sz w:val="24"/>
          <w:szCs w:val="24"/>
        </w:rPr>
        <w:t>Maruševec</w:t>
      </w:r>
      <w:r w:rsidRPr="000E01F0">
        <w:rPr>
          <w:rFonts w:cstheme="minorHAnsi"/>
          <w:sz w:val="24"/>
          <w:szCs w:val="24"/>
        </w:rPr>
        <w:t>.</w:t>
      </w:r>
    </w:p>
    <w:p w14:paraId="6C5BE07F" w14:textId="309F2B38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lastRenderedPageBreak/>
        <w:t xml:space="preserve">Glavno polazište je kako vlasnik općinske imovine može biti jedino Općina </w:t>
      </w:r>
      <w:r w:rsidR="00066FA7">
        <w:rPr>
          <w:rFonts w:cstheme="minorHAnsi"/>
          <w:sz w:val="24"/>
          <w:szCs w:val="24"/>
        </w:rPr>
        <w:t>Maruševec</w:t>
      </w:r>
      <w:r w:rsidRPr="000E01F0">
        <w:rPr>
          <w:rFonts w:cstheme="minorHAnsi"/>
          <w:sz w:val="24"/>
          <w:szCs w:val="24"/>
        </w:rPr>
        <w:t>,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kao jedinica lokalne samouprave. Vlasništvo je stvarno pravo na određenoj stvari koje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ovlašćuje svoga nositelja da s tom stvari i koristima od nje čini što ga je volja te da svakoga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drugog od toga isključi, ako to nije protivno tuđim pravima i zakonskim ograničenjima.</w:t>
      </w:r>
    </w:p>
    <w:p w14:paraId="12120DCA" w14:textId="16C11CBC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>Vlasništvo podrazumijeva posjedovanje (vršenje faktične vlasti na stvari), uporabu i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održavanje, korištenje (uporaba i ubiranje plodova ili koristi koje stvar daje) te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raspolaganje (pravo da se stvar otuđi ili optereti), a sukladno članku 30. Zakona o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vlasništvu i drugim stvarnim pravima (</w:t>
      </w:r>
      <w:r w:rsidR="00165B0B">
        <w:rPr>
          <w:rFonts w:cstheme="minorHAnsi"/>
          <w:sz w:val="24"/>
          <w:szCs w:val="24"/>
        </w:rPr>
        <w:t>„</w:t>
      </w:r>
      <w:r w:rsidRPr="000E01F0">
        <w:rPr>
          <w:rFonts w:cstheme="minorHAnsi"/>
          <w:sz w:val="24"/>
          <w:szCs w:val="24"/>
        </w:rPr>
        <w:t>Narodne novine</w:t>
      </w:r>
      <w:r w:rsidR="00165B0B">
        <w:rPr>
          <w:rFonts w:cstheme="minorHAnsi"/>
          <w:sz w:val="24"/>
          <w:szCs w:val="24"/>
        </w:rPr>
        <w:t>“</w:t>
      </w:r>
      <w:r w:rsidRPr="000E01F0">
        <w:rPr>
          <w:rFonts w:cstheme="minorHAnsi"/>
          <w:sz w:val="24"/>
          <w:szCs w:val="24"/>
        </w:rPr>
        <w:t>, broj 91/96, 68/98, 137/99,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22/00, 73/00, 129/00, 114/01, 79/06, 141/06, 146/08, 38/09, 153/09, 143/12, 152/14,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81/15, 94/17). Sukladno odredbama spomenutog Zakona vlasnik ima, među ostalim,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pravo posjedovanja, uporabe, korištenja i raspolaganja svojom stvari.</w:t>
      </w:r>
    </w:p>
    <w:p w14:paraId="38360734" w14:textId="5916DB07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>Upravljanje imovinom su sve sustavne i koordinirane aktivnosti i prakse kojima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 xml:space="preserve">Općina </w:t>
      </w:r>
      <w:r w:rsidR="00066FA7">
        <w:rPr>
          <w:rFonts w:cstheme="minorHAnsi"/>
          <w:sz w:val="24"/>
          <w:szCs w:val="24"/>
        </w:rPr>
        <w:t>Maruševec</w:t>
      </w:r>
      <w:r w:rsidRPr="000E01F0">
        <w:rPr>
          <w:rFonts w:cstheme="minorHAnsi"/>
          <w:sz w:val="24"/>
          <w:szCs w:val="24"/>
        </w:rPr>
        <w:t xml:space="preserve"> optimalno i održivo upravlja svojom fizičkom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imovinom i njihovom udruženom uspješnošću, rizicima i rashodima u tijeku njihova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životnog ciklusa u svrhu ostvarivanja svojega organizacijskog strateškog plana.</w:t>
      </w:r>
    </w:p>
    <w:p w14:paraId="60360011" w14:textId="385731FB" w:rsidR="00E00762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 xml:space="preserve">Jedan od temeljnih ciljeva Općine </w:t>
      </w:r>
      <w:r w:rsidR="00066FA7">
        <w:rPr>
          <w:rFonts w:cstheme="minorHAnsi"/>
          <w:sz w:val="24"/>
          <w:szCs w:val="24"/>
        </w:rPr>
        <w:t>Maruševec</w:t>
      </w:r>
      <w:r w:rsidRPr="000E01F0">
        <w:rPr>
          <w:rFonts w:cstheme="minorHAnsi"/>
          <w:sz w:val="24"/>
          <w:szCs w:val="24"/>
        </w:rPr>
        <w:t xml:space="preserve"> je uspostava i izgradnja kvalitetnog sustava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integralnog upravljanja imovinom kojem će se posvetiti posebna pažnja.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Na temelju odredbi članaka 12. i 14. Zakona o Državnom uredu za reviziju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(</w:t>
      </w:r>
      <w:r w:rsidR="00165B0B">
        <w:rPr>
          <w:rFonts w:cstheme="minorHAnsi"/>
          <w:sz w:val="24"/>
          <w:szCs w:val="24"/>
        </w:rPr>
        <w:t>„</w:t>
      </w:r>
      <w:r w:rsidRPr="000E01F0">
        <w:rPr>
          <w:rFonts w:cstheme="minorHAnsi"/>
          <w:sz w:val="24"/>
          <w:szCs w:val="24"/>
        </w:rPr>
        <w:t>Narodne novine</w:t>
      </w:r>
      <w:r w:rsidR="00165B0B">
        <w:rPr>
          <w:rFonts w:cstheme="minorHAnsi"/>
          <w:sz w:val="24"/>
          <w:szCs w:val="24"/>
        </w:rPr>
        <w:t>“</w:t>
      </w:r>
      <w:r w:rsidRPr="000E01F0">
        <w:rPr>
          <w:rFonts w:cstheme="minorHAnsi"/>
          <w:sz w:val="24"/>
          <w:szCs w:val="24"/>
        </w:rPr>
        <w:t>, broj 25/19), obavljena je revizija učinkovitosti upravljanja i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raspolaganja nekretninama jedinica lokalne i područne (regionalne) samouprave na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 xml:space="preserve">području </w:t>
      </w:r>
      <w:r w:rsidR="00066FA7">
        <w:rPr>
          <w:rFonts w:cstheme="minorHAnsi"/>
          <w:sz w:val="24"/>
          <w:szCs w:val="24"/>
        </w:rPr>
        <w:t>Varaždinske</w:t>
      </w:r>
      <w:r w:rsidRPr="000E01F0">
        <w:rPr>
          <w:rFonts w:cstheme="minorHAnsi"/>
          <w:sz w:val="24"/>
          <w:szCs w:val="24"/>
        </w:rPr>
        <w:t xml:space="preserve"> županije. Izvješće o obavljenoj reviziji – upravljanje i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raspolaganje nekretninama jedinica lokalne i područne (regionalne) samouprave na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 xml:space="preserve">području </w:t>
      </w:r>
      <w:r w:rsidR="00066FA7">
        <w:rPr>
          <w:rFonts w:cstheme="minorHAnsi"/>
          <w:sz w:val="24"/>
          <w:szCs w:val="24"/>
        </w:rPr>
        <w:t>Varaždinske</w:t>
      </w:r>
      <w:r w:rsidRPr="000E01F0">
        <w:rPr>
          <w:rFonts w:cstheme="minorHAnsi"/>
          <w:sz w:val="24"/>
          <w:szCs w:val="24"/>
        </w:rPr>
        <w:t xml:space="preserve"> županije objavljeno je u siječnju 2016. godine i nalazi se na Internet stranici Državnog ureda za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reviziju.</w:t>
      </w:r>
    </w:p>
    <w:p w14:paraId="4F0E796C" w14:textId="7B2D2A9C" w:rsidR="000E01F0" w:rsidRPr="000E01F0" w:rsidRDefault="00E00762" w:rsidP="000E01F0">
      <w:pPr>
        <w:spacing w:line="276" w:lineRule="auto"/>
        <w:jc w:val="both"/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t xml:space="preserve">U ostvarivanju temeljnih dugoročnih ciljeva Općina </w:t>
      </w:r>
      <w:r w:rsidR="00066FA7">
        <w:rPr>
          <w:rFonts w:cstheme="minorHAnsi"/>
          <w:sz w:val="24"/>
          <w:szCs w:val="24"/>
        </w:rPr>
        <w:t>Maruševec</w:t>
      </w:r>
      <w:r w:rsidRPr="000E01F0">
        <w:rPr>
          <w:rFonts w:cstheme="minorHAnsi"/>
          <w:sz w:val="24"/>
          <w:szCs w:val="24"/>
        </w:rPr>
        <w:t xml:space="preserve"> vodit će se preporukama</w:t>
      </w:r>
      <w:r w:rsidR="000E01F0" w:rsidRPr="000E01F0">
        <w:rPr>
          <w:rFonts w:cstheme="minorHAnsi"/>
          <w:sz w:val="24"/>
          <w:szCs w:val="24"/>
        </w:rPr>
        <w:t xml:space="preserve"> </w:t>
      </w:r>
      <w:r w:rsidRPr="000E01F0">
        <w:rPr>
          <w:rFonts w:cstheme="minorHAnsi"/>
          <w:sz w:val="24"/>
          <w:szCs w:val="24"/>
        </w:rPr>
        <w:t>koje su navedene u Izvješću o obavljenoj reviziji koja sadrži nalaz i preporuke.</w:t>
      </w:r>
    </w:p>
    <w:p w14:paraId="2180BA5C" w14:textId="77777777" w:rsidR="000E01F0" w:rsidRPr="000E01F0" w:rsidRDefault="000E01F0">
      <w:pPr>
        <w:rPr>
          <w:rFonts w:cstheme="minorHAnsi"/>
          <w:sz w:val="24"/>
          <w:szCs w:val="24"/>
        </w:rPr>
      </w:pPr>
      <w:r w:rsidRPr="000E01F0">
        <w:rPr>
          <w:rFonts w:cstheme="minorHAnsi"/>
          <w:sz w:val="24"/>
          <w:szCs w:val="24"/>
        </w:rPr>
        <w:br w:type="page"/>
      </w:r>
    </w:p>
    <w:p w14:paraId="3AF71E08" w14:textId="463DFA86" w:rsidR="00E00762" w:rsidRDefault="000E01F0" w:rsidP="000E01F0">
      <w:pPr>
        <w:pStyle w:val="Naslov1"/>
        <w:spacing w:after="240"/>
        <w:rPr>
          <w:rFonts w:asciiTheme="minorHAnsi" w:hAnsiTheme="minorHAnsi" w:cstheme="minorHAnsi"/>
        </w:rPr>
      </w:pPr>
      <w:bookmarkStart w:id="7" w:name="_Toc209779166"/>
      <w:bookmarkStart w:id="8" w:name="_Toc209779838"/>
      <w:bookmarkStart w:id="9" w:name="_Toc213669444"/>
      <w:r w:rsidRPr="000E01F0">
        <w:rPr>
          <w:rFonts w:asciiTheme="minorHAnsi" w:hAnsiTheme="minorHAnsi" w:cstheme="minorHAnsi"/>
        </w:rPr>
        <w:lastRenderedPageBreak/>
        <w:t>Važeći normativni i institucionalni okvir</w:t>
      </w:r>
      <w:bookmarkEnd w:id="7"/>
      <w:bookmarkEnd w:id="8"/>
      <w:bookmarkEnd w:id="9"/>
    </w:p>
    <w:p w14:paraId="49C2FEAD" w14:textId="7451A640" w:rsidR="00165B0B" w:rsidRPr="00165B0B" w:rsidRDefault="00165B0B" w:rsidP="006D7032">
      <w:pPr>
        <w:spacing w:line="276" w:lineRule="auto"/>
        <w:jc w:val="both"/>
        <w:rPr>
          <w:sz w:val="24"/>
          <w:szCs w:val="24"/>
        </w:rPr>
      </w:pPr>
      <w:r w:rsidRPr="00165B0B">
        <w:rPr>
          <w:sz w:val="24"/>
          <w:szCs w:val="24"/>
        </w:rPr>
        <w:t xml:space="preserve">Stjecanje, upravljanje i raspolaganje nekretninama i pokretninama propisano je brojnim zakonskim i podzakonskim aktima. Kako postojeći normativni okvir brojnim zakonima i podzakonskim aktima uređuje područje stjecanja, upravljanja, raspolaganja i korištenja imovinom u vlasništvu Općine </w:t>
      </w:r>
      <w:r w:rsidR="00066FA7">
        <w:rPr>
          <w:sz w:val="24"/>
          <w:szCs w:val="24"/>
        </w:rPr>
        <w:t>Maruševec</w:t>
      </w:r>
      <w:r w:rsidR="006D7032">
        <w:rPr>
          <w:sz w:val="24"/>
          <w:szCs w:val="24"/>
        </w:rPr>
        <w:t xml:space="preserve">, </w:t>
      </w:r>
      <w:r w:rsidR="006D7032" w:rsidRPr="006D7032">
        <w:rPr>
          <w:sz w:val="24"/>
          <w:szCs w:val="24"/>
        </w:rPr>
        <w:t>svjesni smo nemogućnosti</w:t>
      </w:r>
      <w:r w:rsidR="006D7032">
        <w:rPr>
          <w:sz w:val="24"/>
          <w:szCs w:val="24"/>
        </w:rPr>
        <w:t xml:space="preserve"> </w:t>
      </w:r>
      <w:r w:rsidR="006D7032" w:rsidRPr="006D7032">
        <w:rPr>
          <w:sz w:val="24"/>
          <w:szCs w:val="24"/>
        </w:rPr>
        <w:t>normativnog objedinjavanja upravljanja cjelokupnom imovinom u vlasništvu Općine</w:t>
      </w:r>
      <w:r w:rsidR="006D7032">
        <w:rPr>
          <w:sz w:val="24"/>
          <w:szCs w:val="24"/>
        </w:rPr>
        <w:t xml:space="preserve"> Maruševec</w:t>
      </w:r>
      <w:r w:rsidR="006D7032" w:rsidRPr="006D7032">
        <w:rPr>
          <w:sz w:val="24"/>
          <w:szCs w:val="24"/>
        </w:rPr>
        <w:t xml:space="preserve"> u</w:t>
      </w:r>
      <w:r w:rsidR="006D7032">
        <w:rPr>
          <w:sz w:val="24"/>
          <w:szCs w:val="24"/>
        </w:rPr>
        <w:t xml:space="preserve"> </w:t>
      </w:r>
      <w:r w:rsidR="006D7032" w:rsidRPr="006D7032">
        <w:rPr>
          <w:sz w:val="24"/>
          <w:szCs w:val="24"/>
        </w:rPr>
        <w:t>jednom propisu</w:t>
      </w:r>
      <w:r w:rsidR="006D7032">
        <w:rPr>
          <w:sz w:val="24"/>
          <w:szCs w:val="24"/>
        </w:rPr>
        <w:t>.</w:t>
      </w:r>
    </w:p>
    <w:p w14:paraId="6ED7D81A" w14:textId="2ED697D3" w:rsidR="000E01F0" w:rsidRDefault="000E01F0" w:rsidP="000E01F0">
      <w:pPr>
        <w:pStyle w:val="Naslov2"/>
        <w:spacing w:after="240"/>
      </w:pPr>
      <w:bookmarkStart w:id="10" w:name="_Toc209779167"/>
      <w:bookmarkStart w:id="11" w:name="_Toc209779839"/>
      <w:bookmarkStart w:id="12" w:name="_Toc213669445"/>
      <w:r>
        <w:t>Zakoni i drugi propisi</w:t>
      </w:r>
      <w:bookmarkEnd w:id="10"/>
      <w:bookmarkEnd w:id="11"/>
      <w:bookmarkEnd w:id="12"/>
    </w:p>
    <w:p w14:paraId="526FFDF6" w14:textId="352F8006" w:rsidR="00165B0B" w:rsidRDefault="00165B0B" w:rsidP="00165B0B">
      <w:pPr>
        <w:spacing w:line="276" w:lineRule="auto"/>
        <w:jc w:val="both"/>
        <w:rPr>
          <w:sz w:val="24"/>
          <w:szCs w:val="24"/>
        </w:rPr>
      </w:pPr>
      <w:r w:rsidRPr="00165B0B">
        <w:rPr>
          <w:sz w:val="24"/>
          <w:szCs w:val="24"/>
        </w:rPr>
        <w:t>U nastavku se iznose najvažniji zakoni i podzakonski akti kojima je regulirano</w:t>
      </w:r>
      <w:r>
        <w:rPr>
          <w:sz w:val="24"/>
          <w:szCs w:val="24"/>
        </w:rPr>
        <w:t xml:space="preserve"> </w:t>
      </w:r>
      <w:r w:rsidRPr="00165B0B">
        <w:rPr>
          <w:sz w:val="24"/>
          <w:szCs w:val="24"/>
        </w:rPr>
        <w:t>stjecanje, upravljanje, raspolaganje i korištenje nekretninama i pokretninama u</w:t>
      </w:r>
      <w:r>
        <w:rPr>
          <w:sz w:val="24"/>
          <w:szCs w:val="24"/>
        </w:rPr>
        <w:t xml:space="preserve"> </w:t>
      </w:r>
      <w:r w:rsidRPr="00165B0B">
        <w:rPr>
          <w:sz w:val="24"/>
          <w:szCs w:val="24"/>
        </w:rPr>
        <w:t xml:space="preserve">vlasništvu Općine </w:t>
      </w:r>
      <w:r w:rsidR="00066FA7">
        <w:rPr>
          <w:sz w:val="24"/>
          <w:szCs w:val="24"/>
        </w:rPr>
        <w:t>Maruševec</w:t>
      </w:r>
      <w:r w:rsidRPr="00165B0B">
        <w:rPr>
          <w:sz w:val="24"/>
          <w:szCs w:val="24"/>
        </w:rPr>
        <w:t>.</w:t>
      </w:r>
    </w:p>
    <w:p w14:paraId="1ECD910A" w14:textId="357D3097" w:rsidR="00165B0B" w:rsidRPr="00165B0B" w:rsidRDefault="00165B0B" w:rsidP="00165B0B">
      <w:pPr>
        <w:spacing w:line="276" w:lineRule="auto"/>
        <w:jc w:val="both"/>
        <w:rPr>
          <w:b/>
          <w:bCs/>
          <w:sz w:val="24"/>
          <w:szCs w:val="24"/>
        </w:rPr>
      </w:pPr>
      <w:r w:rsidRPr="00165B0B">
        <w:rPr>
          <w:b/>
          <w:bCs/>
          <w:sz w:val="24"/>
          <w:szCs w:val="24"/>
        </w:rPr>
        <w:t>Ustav i Zakoni</w:t>
      </w:r>
    </w:p>
    <w:p w14:paraId="4C3E4476" w14:textId="5DF1F5FD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Ustav Republike Hrvatske („Narodne novine“, broj 56/90, 135/97, 08/98, 113/00, 124/00, 28/01, 41/01, 55/01, 76/10, 85/10, 05/14),</w:t>
      </w:r>
    </w:p>
    <w:p w14:paraId="0E10E2BB" w14:textId="6BE5487E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arhivskom gradivu i arhivima („Narodne novine“, broj 61/18, 98/19, 141/22, 36/24),</w:t>
      </w:r>
    </w:p>
    <w:p w14:paraId="26BAFAD3" w14:textId="64B6E072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cestama („Narodne novine“, broj 84/11, 22/13, 54/13, 148/13, 92/14, 110/19, 144/21, 114/22, 114/22, 04/23, 133/23),</w:t>
      </w:r>
    </w:p>
    <w:p w14:paraId="09FF5D69" w14:textId="224E69C6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društveno poticanoj stanogradnji („Narodne novine“, broj 109/01, 82/04, 76/07, 38/09, 86/12, 07/13, 26/15, 57/18, 66/19, 58/21),</w:t>
      </w:r>
    </w:p>
    <w:p w14:paraId="722A3146" w14:textId="6DF2787A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državnoj izmjeri i katastru nekretnina („Narodne novine“, broj 112/18, 39/22),</w:t>
      </w:r>
    </w:p>
    <w:p w14:paraId="46E801D7" w14:textId="7560464B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Državnoj komisiji za kontrolu postupaka javne nabave („Narodne novine“, broj 18/13, 127/13, 74/14, 98/19, 41/21),</w:t>
      </w:r>
    </w:p>
    <w:p w14:paraId="1235F935" w14:textId="7F7EEC48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gradnji („Narodne novine“, broj 153/13, 20/17, 39/19, 125/19),</w:t>
      </w:r>
    </w:p>
    <w:p w14:paraId="600D1F4C" w14:textId="5BB87F19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građevinskoj inspekciji („Narodne novine“, broj 153/13),</w:t>
      </w:r>
    </w:p>
    <w:p w14:paraId="4BAB3997" w14:textId="644E9CE9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izvlaštenju i određivanju naknade („Narodne novine“, broj 74/14, 69/17, 98/19),</w:t>
      </w:r>
    </w:p>
    <w:p w14:paraId="02CD2C67" w14:textId="426A6BBA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javnoj nabavi („Narodne novine“, broj 120/16, 114/22),</w:t>
      </w:r>
    </w:p>
    <w:p w14:paraId="20D93672" w14:textId="0F18EF43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javno-privatnom partnerstvu („Narodne novine“, broj 78/12, 152/14, 114/18),</w:t>
      </w:r>
    </w:p>
    <w:p w14:paraId="57165114" w14:textId="0E1E1AFC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komunalnom gospodarstvu („Narodne novine“, broj 68/18, 110/18, 32/20</w:t>
      </w:r>
      <w:r w:rsidR="006D7032">
        <w:rPr>
          <w:rFonts w:cstheme="minorHAnsi"/>
          <w:sz w:val="24"/>
          <w:szCs w:val="24"/>
        </w:rPr>
        <w:t>, 15/24</w:t>
      </w:r>
      <w:r w:rsidRPr="00165B0B">
        <w:rPr>
          <w:rFonts w:cstheme="minorHAnsi"/>
          <w:sz w:val="24"/>
          <w:szCs w:val="24"/>
        </w:rPr>
        <w:t>),</w:t>
      </w:r>
    </w:p>
    <w:p w14:paraId="0E315159" w14:textId="28B0C228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koncesijama („Narodne novine“, broj 67/17, 107/20),</w:t>
      </w:r>
    </w:p>
    <w:p w14:paraId="16E0B08C" w14:textId="6CEED937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lokalnoj i područnoj (regionalnoj) samoupravi („Narodne novine“, broj 33/01, 60/01, 129/05, 109/07, 125/08, 36/09, 150/11, 144/12, 19/13, 137/15, 123/17, 98/19, 144/20),</w:t>
      </w:r>
    </w:p>
    <w:p w14:paraId="25C8680E" w14:textId="5CDC8DE8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najmu stanova („Narodne novine“, broj 91/96, 48/98, 66/98, 22/06, 68/18, 105/20),</w:t>
      </w:r>
    </w:p>
    <w:p w14:paraId="7B00672B" w14:textId="003D4D99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lastRenderedPageBreak/>
        <w:t>Zakon o naknadi za imovinu oduzetu za vrijeme jugoslavenske komunističke vladavine („Narodne novine“, broj 92/96, 39/99, 42/99, 92/99, 43/00, 131/00, 131/00, 27/01, 34/01, 65/01, 118/01, 80/02, 81/02, 98/19),</w:t>
      </w:r>
    </w:p>
    <w:p w14:paraId="26FECD80" w14:textId="24BEB030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središnjem registru državne imovine („Narodne novine“ broj 112/18),</w:t>
      </w:r>
    </w:p>
    <w:p w14:paraId="6A09F288" w14:textId="58233895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obrani („Narodne novine“, broj 73/13, 75/15, 27/16, 110/17, 30/18, 70/19, 155/23),</w:t>
      </w:r>
    </w:p>
    <w:p w14:paraId="0ECAD7E3" w14:textId="2D415A46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obveznim odnosima („Narodne novine“, broj 35/05, 41/08, 125/11, 78/15, 29/18, 126/21, 114/22, 156/22, 155/23),</w:t>
      </w:r>
    </w:p>
    <w:p w14:paraId="31513939" w14:textId="55186670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poljoprivrednom zemljištu („Narodne novine“, broj 20/18, 115/18, 98/19, 57/22),</w:t>
      </w:r>
    </w:p>
    <w:p w14:paraId="5588A24E" w14:textId="4B4F7B38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poslovima i djelatnostima prostornog uređenja i gradnje („Narodne novine“, broj 78/15, 118/18, 110/19),</w:t>
      </w:r>
    </w:p>
    <w:p w14:paraId="53F48A33" w14:textId="2E2A4AC1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postupanju s nezakonito izgrađenim zgradama („Narodne novine“, broj 86/12, 143/13, 65/17, 14/19),</w:t>
      </w:r>
    </w:p>
    <w:p w14:paraId="430799EB" w14:textId="59A036C1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postupku oduzimanja imovinske koristi ostvarene kaznenim djelom i prekršajem („Narodne novine“, broj 145/10, 70/17),</w:t>
      </w:r>
    </w:p>
    <w:p w14:paraId="15A8A547" w14:textId="1C4A4491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poticanju ulaganja („Narodne novine“, broj 63/22),</w:t>
      </w:r>
    </w:p>
    <w:p w14:paraId="07D02F94" w14:textId="5B5A6D98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hrvatskim braniteljima iz Domovinskog rata i članovima njihovih obitelji („Narodne novine“, broj 121/17, 98/19, 84/21, 156/23),</w:t>
      </w:r>
    </w:p>
    <w:p w14:paraId="58BDF511" w14:textId="1350413E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procjeni vrijednosti nekretnina („Narodne novine“, broj 78/15),</w:t>
      </w:r>
    </w:p>
    <w:p w14:paraId="3B17250A" w14:textId="1DD82B05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prodaji stanova na kojima postoji stanarsko pravo („Narodne novine“, broj 43/92, 69/92, 87/92, 25/93, 26/93, 48/93, 02/94, 44/94, 47/94, 58/95, 103/95, 11/96, 76/96, 111/96, 11/97, 103/97, 119/97, 68/98, 163/98, 22/99, 96/99, 120/00, 94/01, 78/02),</w:t>
      </w:r>
    </w:p>
    <w:p w14:paraId="01F4C767" w14:textId="0CDE3262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proračunu („Narodne novine“, broj 144/21),</w:t>
      </w:r>
    </w:p>
    <w:p w14:paraId="5C82E55D" w14:textId="77F18B7C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prostornom uređenju („Narodne novine“, broj 153/13, 65/17, 114/18, 39/19, 98/19, 67/23),</w:t>
      </w:r>
    </w:p>
    <w:p w14:paraId="0DF444A8" w14:textId="5C8ADAA2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rudarstvu („Narodne novine“, broj 56/13, 14/14, 52/18, 115/18, 98/19,83/23),</w:t>
      </w:r>
    </w:p>
    <w:p w14:paraId="1C4B85FB" w14:textId="4BDF8789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istraživanju i eksploataciji ugljikovodika („Narodne novine“, broj 52/18, 52/19, 30/21),</w:t>
      </w:r>
    </w:p>
    <w:p w14:paraId="2AA980F6" w14:textId="3A94A857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sustavu unutarnjih kontrola u javnom sektoru („Narodne novine“, broj 78/15, 102/19),</w:t>
      </w:r>
    </w:p>
    <w:p w14:paraId="7CF29FCE" w14:textId="5F8D41E4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Zakona o sustavu strateškog planiranja i upravljanja razvojem Republike Hrvatske („Narodne novine“, broj 123/17, 151/22),</w:t>
      </w:r>
    </w:p>
    <w:p w14:paraId="58BDA296" w14:textId="4436691A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strateškim investicijskim projektima Republike Hrvatske („Narodne novine“, broj 29/18, 114/18),</w:t>
      </w:r>
    </w:p>
    <w:p w14:paraId="6B76A74D" w14:textId="77777777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subvencioniranju i državnom jamstvu stambenih kredita („Narodne novine“, broj 31/11),</w:t>
      </w:r>
    </w:p>
    <w:p w14:paraId="4FADE9B4" w14:textId="13DEF556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lastRenderedPageBreak/>
        <w:t>Zakon o šumama („Narodne novine“, broj 68/18, 115/18, 98/19, 32/20, 145/20, 101/23, 36/24),</w:t>
      </w:r>
    </w:p>
    <w:p w14:paraId="2B0D5260" w14:textId="04625818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trgovačkim društvima („Narodne novine“, broj 111/93, 34/99, 121/99, 52/00, 118/03, 107/07, 146/08, 137/09, 125/11, 152/11, 111/12, 68/13, 110/15, 40/19, 34/22, 114/22, 18/23, 130/23),</w:t>
      </w:r>
    </w:p>
    <w:p w14:paraId="4EAF9AC4" w14:textId="10099D3E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tržištu kapitala („Narodne novine“, broj 65/18, 17/20, 83/21, 151/22, 85/24),</w:t>
      </w:r>
    </w:p>
    <w:p w14:paraId="562AE0AB" w14:textId="0C219AEC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neprocijenjenom građevinskom zemljištu („Narodne novine“, broj 50/20),</w:t>
      </w:r>
    </w:p>
    <w:p w14:paraId="1127EE44" w14:textId="58DD2385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upravljanju državnom imovinom („Narodne novine“, broj 52/18),</w:t>
      </w:r>
    </w:p>
    <w:p w14:paraId="5D5507FE" w14:textId="7D02B4F8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upravljanju nekretninama i pokretninama u vlasništvu Republike Hrvatske („Narodne novine“, broj 155/23),</w:t>
      </w:r>
    </w:p>
    <w:p w14:paraId="560DDF1B" w14:textId="5F6E787E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uređivanju imovinskopravnih odnosa u svrhu izgradnje infrastrukturnih građevina („Narodne novine“, broj 80/11, 144/21),</w:t>
      </w:r>
    </w:p>
    <w:p w14:paraId="23DC0250" w14:textId="30EC7242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ustanovama („Narodne novine“, broj 76/93, 29/97, 47/99, 35/08, 127/19, 151/22),</w:t>
      </w:r>
    </w:p>
    <w:p w14:paraId="3259ABD2" w14:textId="593E1AC1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ustrojstvu i djelokrugu tijela državne uprave („Narodne novine“, broj 85/20, 21/23),</w:t>
      </w:r>
    </w:p>
    <w:p w14:paraId="5D6B62C4" w14:textId="7E0ED79E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Vladi Republike Hrvatske („Narodne novine“, broj 150/11, 119/14, 93/16, 116/18, 80/22),</w:t>
      </w:r>
    </w:p>
    <w:p w14:paraId="21D029FB" w14:textId="4207BC5D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vlasništvu i drugim stvarnim pravima („Narodne novine“, broj 91/96, 68/98, 137/99, 22/00, 73/00, 129/00, 114/01, 79/06, 141/06, 146/08, 38/09, 153/09, 143/12, 152/14, 81/15, 94/17),</w:t>
      </w:r>
    </w:p>
    <w:p w14:paraId="49E755BA" w14:textId="3E49DBAB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vodama („Narodne novine“, broj 66/19, 84/21, 47/23),</w:t>
      </w:r>
    </w:p>
    <w:p w14:paraId="42CB7CC5" w14:textId="03C4A069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zakupu i kupoprodaji poslovnog prostora („Narodne novine“, broj 125/11, 64/15, 112/18),</w:t>
      </w:r>
    </w:p>
    <w:p w14:paraId="00A69A6C" w14:textId="2D8B6BE4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zaštiti i očuvanju kulturnih dobara („Narodne novine“, broj 69/99, 151/03, 157/03, 100/04, 87/09, 88/10, 61/11, 25/12, 136/12, 157/13, 152/14 , 98/15, 44/17, 90/18, 32/20, 62/20, 117/21, 114/22),</w:t>
      </w:r>
    </w:p>
    <w:p w14:paraId="2731961A" w14:textId="78CDA55F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zaštiti okoliša („Narodne novine“, broj 80/13, 153/13, 78/15, 12/18, 118/18),</w:t>
      </w:r>
    </w:p>
    <w:p w14:paraId="35AE983A" w14:textId="44AD0921" w:rsidR="00165B0B" w:rsidRP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zaštiti na radu („Narodne novine“, broj 71/14, 118/14, 154/14 , 94/18, 96/18),</w:t>
      </w:r>
    </w:p>
    <w:p w14:paraId="09D96DD9" w14:textId="29F9CE8E" w:rsidR="00165B0B" w:rsidRDefault="00165B0B" w:rsidP="00165B0B">
      <w:pPr>
        <w:pStyle w:val="Odlomakpopisa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5B0B">
        <w:rPr>
          <w:rFonts w:cstheme="minorHAnsi"/>
          <w:sz w:val="24"/>
          <w:szCs w:val="24"/>
        </w:rPr>
        <w:t>Zakon o zemljišnim knjigama („Narodne novine“, broj 63/19, 128/22, 155/23)</w:t>
      </w:r>
    </w:p>
    <w:p w14:paraId="6F75E870" w14:textId="1EBDE1B5" w:rsidR="00165B0B" w:rsidRDefault="00165B0B" w:rsidP="00165B0B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165B0B">
        <w:rPr>
          <w:rFonts w:cstheme="minorHAnsi"/>
          <w:b/>
          <w:bCs/>
          <w:sz w:val="24"/>
          <w:szCs w:val="24"/>
        </w:rPr>
        <w:t>Podzakonski propisi i drugi akt</w:t>
      </w:r>
    </w:p>
    <w:p w14:paraId="13AE2548" w14:textId="3DD32AD7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energetskom pregledu zgrade i energetskom certificiranju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88/17, 90/20, 1/21, 45/21),</w:t>
      </w:r>
    </w:p>
    <w:p w14:paraId="1AD8EB7D" w14:textId="6E6924AD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evidencijama u arhivima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19/23),</w:t>
      </w:r>
    </w:p>
    <w:p w14:paraId="0ECEEAF6" w14:textId="676BD08B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geodetskom projektu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12/14, 56/14),</w:t>
      </w:r>
    </w:p>
    <w:p w14:paraId="524A48AE" w14:textId="73EFC8EF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lastRenderedPageBreak/>
        <w:t>Pravilnik o jednostavnim i drugim građevinama i radovima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112/17, 34/18, 36/19, 98/19, 31/20, 74/22),</w:t>
      </w:r>
    </w:p>
    <w:p w14:paraId="06D327B6" w14:textId="0CC2E302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katastarskoj izmjeri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59/20),</w:t>
      </w:r>
    </w:p>
    <w:p w14:paraId="75888FDA" w14:textId="20325104" w:rsidR="00165B0B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katastru zemljišta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84/07, 148/09),</w:t>
      </w:r>
    </w:p>
    <w:p w14:paraId="6B8B330E" w14:textId="46E1C6F2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korištenju javnog arhivskog gradiva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121/19),</w:t>
      </w:r>
    </w:p>
    <w:p w14:paraId="204AAA01" w14:textId="553DAE3E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kontroli energetskog certifikata zgrade i izvješća o redovitom pregledu sustava grijanja i sustava hlađenja ili klimatizacije u zgradi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73/15, 54/20),</w:t>
      </w:r>
    </w:p>
    <w:p w14:paraId="6B68BC35" w14:textId="0732F300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kontroli projekata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32/14, 72/20, 90/23),</w:t>
      </w:r>
    </w:p>
    <w:p w14:paraId="75405499" w14:textId="62DB4A4F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metodama procjene vrijednosti nekretnina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105/15),</w:t>
      </w:r>
    </w:p>
    <w:p w14:paraId="55F766C7" w14:textId="5A6F829E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načinu provedbe stručnog nadzora građenja, obrascu, uvjetima i načinu vođenja građevinskog dnevnika te o sadržaju završnog izvješća nadzornog inženjera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131/21, 68/22),</w:t>
      </w:r>
    </w:p>
    <w:p w14:paraId="0F2EB57E" w14:textId="3872D5BC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obveznom sadržaju idejnog projekta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92/24)</w:t>
      </w:r>
    </w:p>
    <w:p w14:paraId="18B29EA6" w14:textId="133C3E6C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obveznom sadržaju i opremanju projekata građevina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118/19, 65/20),</w:t>
      </w:r>
    </w:p>
    <w:p w14:paraId="4B895090" w14:textId="12C970DD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osobama ovlaštenim za energetsko certificiranje, energetski pregled zgrade i redoviti pregled sustava grijanja i sustava hlađenja ili klimatizacije u zgradi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73/15, 133/15, 60/20, 78/21),</w:t>
      </w:r>
    </w:p>
    <w:p w14:paraId="734C7E61" w14:textId="50A51C64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parcelacijskim i drugim geodetskim elaboratima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86/07, 148/09),</w:t>
      </w:r>
    </w:p>
    <w:p w14:paraId="099855AF" w14:textId="2FD30DD9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potrebnim znanjima iz područja upravljanja projektima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85/15),</w:t>
      </w:r>
    </w:p>
    <w:p w14:paraId="341BDA1D" w14:textId="4562C47C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predaji arhivskog gradiva arhivima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90/02),</w:t>
      </w:r>
    </w:p>
    <w:p w14:paraId="2B8B6593" w14:textId="436116CA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registru koncesija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01/18),</w:t>
      </w:r>
    </w:p>
    <w:p w14:paraId="1DC4867B" w14:textId="5E75E984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registru prostornih jedinica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37/20),</w:t>
      </w:r>
    </w:p>
    <w:p w14:paraId="1767DA81" w14:textId="5EFD0EF7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tehničkom pregledu građevine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46/18, 98/19),</w:t>
      </w:r>
    </w:p>
    <w:p w14:paraId="063634B9" w14:textId="3F24E1EA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 xml:space="preserve">Pravilnik o upisu u razred </w:t>
      </w:r>
      <w:proofErr w:type="spellStart"/>
      <w:r w:rsidRPr="00264E35">
        <w:rPr>
          <w:rFonts w:cstheme="minorHAnsi"/>
          <w:sz w:val="24"/>
          <w:szCs w:val="24"/>
        </w:rPr>
        <w:t>revidenata</w:t>
      </w:r>
      <w:proofErr w:type="spellEnd"/>
      <w:r w:rsidRPr="00264E35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50/20),</w:t>
      </w:r>
    </w:p>
    <w:p w14:paraId="689156F9" w14:textId="34E074E4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uvjetima smještaja, opreme, zaštite i obrade arhivskog gradiva te broju i</w:t>
      </w:r>
    </w:p>
    <w:p w14:paraId="2AC29062" w14:textId="46AAB2C3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strukturi stručnog osoblja arhiva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121/19),</w:t>
      </w:r>
    </w:p>
    <w:p w14:paraId="3153D80D" w14:textId="060FC1F5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vrednovanju te postupku odabiranja i izlučivanja arhivskog gradiva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90/02),</w:t>
      </w:r>
    </w:p>
    <w:p w14:paraId="6AA41F28" w14:textId="35A1803C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vrsti i sadržaju projekta za javne ceste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53/02, 20/17),</w:t>
      </w:r>
    </w:p>
    <w:p w14:paraId="41775A77" w14:textId="6A9C2FD4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Pravilnik o nadzoru nad provedbom Zakona o javnoj nabavi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65/17),</w:t>
      </w:r>
    </w:p>
    <w:p w14:paraId="2D9BBE1C" w14:textId="305E56E2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darovanju nekretnina u vlasništvu Republike Hrvatske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95/18),</w:t>
      </w:r>
    </w:p>
    <w:p w14:paraId="49ED322D" w14:textId="3381349F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lastRenderedPageBreak/>
        <w:t>Uredba o postupcima koji prethode sklapanju pravnih poslova raspolaganja nekretninama u vlasništvu Republike Hrvatske u svrhu prodaje, razvrgnuća suvlasničke zajednice, zamjene, davanja u zakup ili najam te o postupcima u vezi sa stjecanjem nekretnina i drugih stvarnih prava u korist Republike Hrvatske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95/18),</w:t>
      </w:r>
    </w:p>
    <w:p w14:paraId="3F7858AE" w14:textId="06E9AA6B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izgledu i sadržaju standardnih obrazaca i objavama koncesija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100/17),</w:t>
      </w:r>
    </w:p>
    <w:p w14:paraId="15435BFE" w14:textId="7D067E09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standardnim obrascima za koncesije i njihovoj objavi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100/17),</w:t>
      </w:r>
    </w:p>
    <w:p w14:paraId="594CE283" w14:textId="09706246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kupoprodaji poslovnog prostora u vlasništvu Republike Hrvatske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137/12, 78/15),</w:t>
      </w:r>
    </w:p>
    <w:p w14:paraId="49E0AEB6" w14:textId="64782AC3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mjerilima i kriterijima dodjele na korištenje nekretnina za potrebe tijela državne uprave ili drugih tijela korisnika državnog proračuna te drugih osoba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127/13),</w:t>
      </w:r>
    </w:p>
    <w:p w14:paraId="23D56BCE" w14:textId="27A466D1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načinima raspolaganja dionicama i udjelima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 xml:space="preserve"> broj 95/18),</w:t>
      </w:r>
    </w:p>
    <w:p w14:paraId="4D9577FB" w14:textId="04E28E04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postupcima koji prethode sklapanju pravnih poslova raspolaganja</w:t>
      </w:r>
    </w:p>
    <w:p w14:paraId="7A28B039" w14:textId="77777777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nekretninama u vlasništvu Republike Hrvatske u svrhu prodaje, razvrgnuća</w:t>
      </w:r>
    </w:p>
    <w:p w14:paraId="05FD64F6" w14:textId="77777777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suvlasničke zajednice, zamjene, davanja u zakup ili najam te o postupcima u vezi sa</w:t>
      </w:r>
    </w:p>
    <w:p w14:paraId="6516D45B" w14:textId="77777777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stjecanjem nekretnina i drugih stvarnih prava u korist Republike Hrvatske</w:t>
      </w:r>
    </w:p>
    <w:p w14:paraId="37DDA098" w14:textId="1DCC95FD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 xml:space="preserve"> broj 95/18),</w:t>
      </w:r>
    </w:p>
    <w:p w14:paraId="4C66B285" w14:textId="1A23F100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objavama javne nabave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10/12),</w:t>
      </w:r>
    </w:p>
    <w:p w14:paraId="72DEF5DC" w14:textId="33F12643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osnivanju prava građenja i prava služnosti na nekretninama u vlasništvu Republike Hrvatske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10/14, 95/15),</w:t>
      </w:r>
    </w:p>
    <w:p w14:paraId="6E8AF18E" w14:textId="03C3DED6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poticanju ulaganja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156/22),</w:t>
      </w:r>
    </w:p>
    <w:p w14:paraId="6361BF82" w14:textId="4F8B68EE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procjeni vrijednosti nekretnina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74/14),</w:t>
      </w:r>
    </w:p>
    <w:p w14:paraId="37FCBFDC" w14:textId="2A9AD478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masovnoj procjeni vrijednosti nekretnina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28/19),</w:t>
      </w:r>
    </w:p>
    <w:p w14:paraId="36EDB118" w14:textId="75B01841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mjerilima i kriterijima dodjele na korištenje nekretnina za potrebe tijela državne uprave ili drugih tijela korisnika državnog proračuna te drugih osoba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127/13),</w:t>
      </w:r>
    </w:p>
    <w:p w14:paraId="57AFC9D2" w14:textId="21893AEB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Središnjem registru državne imovine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03/20),</w:t>
      </w:r>
    </w:p>
    <w:p w14:paraId="299E322C" w14:textId="069C3792" w:rsidR="00264E35" w:rsidRP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Uredba o uvjetima i mjerilima za utvrđivanje zaštićene najamnine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40/97, 117/05),</w:t>
      </w:r>
    </w:p>
    <w:p w14:paraId="47BC05EF" w14:textId="50FC7B33" w:rsidR="00264E35" w:rsidRDefault="00264E35" w:rsidP="00264E35">
      <w:pPr>
        <w:pStyle w:val="Odlomakpopisa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264E35">
        <w:rPr>
          <w:rFonts w:cstheme="minorHAnsi"/>
          <w:sz w:val="24"/>
          <w:szCs w:val="24"/>
        </w:rPr>
        <w:t>Naputak o izradi nacrta akata u postupku izdavanja akata na temelju Zakona o prostornom uređenju i Zakona o gradnji te provedbi tih postupaka elektroničkim putem (</w:t>
      </w:r>
      <w:r>
        <w:rPr>
          <w:rFonts w:cstheme="minorHAnsi"/>
          <w:sz w:val="24"/>
          <w:szCs w:val="24"/>
        </w:rPr>
        <w:t>„</w:t>
      </w:r>
      <w:r w:rsidRPr="00264E35">
        <w:rPr>
          <w:rFonts w:cstheme="minorHAnsi"/>
          <w:sz w:val="24"/>
          <w:szCs w:val="24"/>
        </w:rPr>
        <w:t>Narodne novine</w:t>
      </w:r>
      <w:r>
        <w:rPr>
          <w:rFonts w:cstheme="minorHAnsi"/>
          <w:sz w:val="24"/>
          <w:szCs w:val="24"/>
        </w:rPr>
        <w:t>“</w:t>
      </w:r>
      <w:r w:rsidRPr="00264E35">
        <w:rPr>
          <w:rFonts w:cstheme="minorHAnsi"/>
          <w:sz w:val="24"/>
          <w:szCs w:val="24"/>
        </w:rPr>
        <w:t>, broj 56/14)</w:t>
      </w:r>
    </w:p>
    <w:p w14:paraId="010F2F78" w14:textId="6DE3EA26" w:rsidR="00264E35" w:rsidRDefault="00264E35" w:rsidP="00264E35">
      <w:pPr>
        <w:pStyle w:val="Naslov2"/>
      </w:pPr>
      <w:bookmarkStart w:id="13" w:name="_Toc209779168"/>
      <w:bookmarkStart w:id="14" w:name="_Toc209779840"/>
      <w:bookmarkStart w:id="15" w:name="_Toc213669446"/>
      <w:r>
        <w:lastRenderedPageBreak/>
        <w:t>Obuhvat oblika općinske imovine</w:t>
      </w:r>
      <w:bookmarkEnd w:id="13"/>
      <w:bookmarkEnd w:id="14"/>
      <w:bookmarkEnd w:id="15"/>
    </w:p>
    <w:p w14:paraId="5B9AA804" w14:textId="04230683" w:rsidR="00264E35" w:rsidRDefault="00264E35" w:rsidP="00264E35">
      <w:pPr>
        <w:spacing w:before="240"/>
        <w:jc w:val="both"/>
        <w:rPr>
          <w:sz w:val="24"/>
          <w:szCs w:val="24"/>
        </w:rPr>
      </w:pPr>
      <w:r w:rsidRPr="00264E35">
        <w:rPr>
          <w:sz w:val="24"/>
          <w:szCs w:val="24"/>
        </w:rPr>
        <w:t>U nizu zakona može se sagledati veći broj oblika imovine u vlasništvu jedinica lokalne samouprave. Oni ukazuju na bogatstvo i raznolikost te veliki potencijal ove imovine. Očekivane koristi od upotrebe imovine moraju postati važnim motivom aktivnosti i biti pažljivo naznačeni u svim razvojnim strategijama i operativnim planovima.</w:t>
      </w:r>
    </w:p>
    <w:p w14:paraId="4EBD8444" w14:textId="4BDC628F" w:rsidR="00264E35" w:rsidRDefault="00264E35" w:rsidP="00264E35">
      <w:pPr>
        <w:spacing w:before="240"/>
        <w:jc w:val="both"/>
        <w:rPr>
          <w:sz w:val="24"/>
          <w:szCs w:val="24"/>
        </w:rPr>
      </w:pPr>
      <w:r w:rsidRPr="00264E35">
        <w:rPr>
          <w:sz w:val="24"/>
          <w:szCs w:val="24"/>
        </w:rPr>
        <w:t xml:space="preserve">Pojavni oblici imovine kojima Općina </w:t>
      </w:r>
      <w:r w:rsidR="00066FA7">
        <w:rPr>
          <w:sz w:val="24"/>
          <w:szCs w:val="24"/>
        </w:rPr>
        <w:t>Maruševec</w:t>
      </w:r>
      <w:r w:rsidRPr="00264E35">
        <w:rPr>
          <w:sz w:val="24"/>
          <w:szCs w:val="24"/>
        </w:rPr>
        <w:t xml:space="preserve"> raspolaže su sljedeći:</w:t>
      </w:r>
    </w:p>
    <w:p w14:paraId="7020F91E" w14:textId="3216B04B" w:rsidR="00066FA7" w:rsidRPr="00066FA7" w:rsidRDefault="00066FA7" w:rsidP="003B576C">
      <w:pPr>
        <w:pStyle w:val="Odlomakpopisa"/>
        <w:numPr>
          <w:ilvl w:val="0"/>
          <w:numId w:val="5"/>
        </w:numPr>
        <w:spacing w:before="240"/>
        <w:jc w:val="both"/>
        <w:rPr>
          <w:sz w:val="24"/>
          <w:szCs w:val="24"/>
        </w:rPr>
      </w:pPr>
      <w:r w:rsidRPr="00066FA7">
        <w:rPr>
          <w:sz w:val="24"/>
          <w:szCs w:val="24"/>
        </w:rPr>
        <w:t>Zemljišta (poljoprivredna zemljišta, građevinska zemljišta,</w:t>
      </w:r>
      <w:r>
        <w:rPr>
          <w:sz w:val="24"/>
          <w:szCs w:val="24"/>
        </w:rPr>
        <w:t xml:space="preserve"> </w:t>
      </w:r>
      <w:r w:rsidRPr="00066FA7">
        <w:rPr>
          <w:sz w:val="24"/>
          <w:szCs w:val="24"/>
        </w:rPr>
        <w:t>šume i šumska zemljišta</w:t>
      </w:r>
      <w:r w:rsidR="006D7032">
        <w:rPr>
          <w:sz w:val="24"/>
          <w:szCs w:val="24"/>
        </w:rPr>
        <w:t>),</w:t>
      </w:r>
    </w:p>
    <w:p w14:paraId="3C01F0A8" w14:textId="73666818" w:rsidR="00066FA7" w:rsidRPr="00066FA7" w:rsidRDefault="00066FA7" w:rsidP="00066FA7">
      <w:pPr>
        <w:pStyle w:val="Odlomakpopisa"/>
        <w:numPr>
          <w:ilvl w:val="0"/>
          <w:numId w:val="5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066FA7">
        <w:rPr>
          <w:sz w:val="24"/>
          <w:szCs w:val="24"/>
        </w:rPr>
        <w:t>oslovni prostori,</w:t>
      </w:r>
    </w:p>
    <w:p w14:paraId="317A2124" w14:textId="73B51F7B" w:rsidR="00066FA7" w:rsidRDefault="00066FA7" w:rsidP="00066FA7">
      <w:pPr>
        <w:pStyle w:val="Odlomakpopisa"/>
        <w:numPr>
          <w:ilvl w:val="0"/>
          <w:numId w:val="5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066FA7">
        <w:rPr>
          <w:sz w:val="24"/>
          <w:szCs w:val="24"/>
        </w:rPr>
        <w:t>tambeni prostori,</w:t>
      </w:r>
    </w:p>
    <w:p w14:paraId="52B57B3F" w14:textId="616C4973" w:rsidR="00066FA7" w:rsidRDefault="00066FA7" w:rsidP="00066FA7">
      <w:pPr>
        <w:pStyle w:val="Odlomakpopisa"/>
        <w:numPr>
          <w:ilvl w:val="0"/>
          <w:numId w:val="5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066FA7">
        <w:rPr>
          <w:sz w:val="24"/>
          <w:szCs w:val="24"/>
        </w:rPr>
        <w:t>portski objekt</w:t>
      </w:r>
      <w:r>
        <w:rPr>
          <w:sz w:val="24"/>
          <w:szCs w:val="24"/>
        </w:rPr>
        <w:t>i,</w:t>
      </w:r>
    </w:p>
    <w:p w14:paraId="35564030" w14:textId="7756D3E2" w:rsidR="00066FA7" w:rsidRPr="00066FA7" w:rsidRDefault="00066FA7" w:rsidP="00066FA7">
      <w:pPr>
        <w:pStyle w:val="Odlomakpopisa"/>
        <w:numPr>
          <w:ilvl w:val="0"/>
          <w:numId w:val="5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Pr="00066FA7">
        <w:rPr>
          <w:sz w:val="24"/>
          <w:szCs w:val="24"/>
        </w:rPr>
        <w:t xml:space="preserve">roblja i </w:t>
      </w:r>
      <w:r>
        <w:rPr>
          <w:sz w:val="24"/>
          <w:szCs w:val="24"/>
        </w:rPr>
        <w:t>krematoriji na grobljima</w:t>
      </w:r>
      <w:r w:rsidRPr="00066FA7">
        <w:rPr>
          <w:sz w:val="24"/>
          <w:szCs w:val="24"/>
        </w:rPr>
        <w:t>,</w:t>
      </w:r>
    </w:p>
    <w:p w14:paraId="48E950AC" w14:textId="54090656" w:rsidR="00066FA7" w:rsidRPr="00066FA7" w:rsidRDefault="00066FA7" w:rsidP="00066FA7">
      <w:pPr>
        <w:pStyle w:val="Odlomakpopisa"/>
        <w:numPr>
          <w:ilvl w:val="0"/>
          <w:numId w:val="5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Nerazvrstane </w:t>
      </w:r>
      <w:r w:rsidRPr="00066FA7">
        <w:rPr>
          <w:sz w:val="24"/>
          <w:szCs w:val="24"/>
        </w:rPr>
        <w:t>ceste</w:t>
      </w:r>
      <w:r>
        <w:rPr>
          <w:sz w:val="24"/>
          <w:szCs w:val="24"/>
        </w:rPr>
        <w:t>.</w:t>
      </w:r>
    </w:p>
    <w:p w14:paraId="02B5AB2F" w14:textId="10C3D9B9" w:rsidR="00F62BAF" w:rsidRDefault="00F62BAF" w:rsidP="00F62BAF">
      <w:pPr>
        <w:pStyle w:val="Naslov2"/>
      </w:pPr>
      <w:bookmarkStart w:id="16" w:name="_Toc209779169"/>
      <w:bookmarkStart w:id="17" w:name="_Toc209779841"/>
      <w:bookmarkStart w:id="18" w:name="_Toc213669447"/>
      <w:r>
        <w:t xml:space="preserve">Načela upravljanja nekretninama i pokretninama Općine </w:t>
      </w:r>
      <w:r w:rsidR="00066FA7">
        <w:t>Maruševec</w:t>
      </w:r>
      <w:r>
        <w:t xml:space="preserve"> sukladno važećem zakonskom okviru</w:t>
      </w:r>
      <w:bookmarkEnd w:id="16"/>
      <w:bookmarkEnd w:id="17"/>
      <w:bookmarkEnd w:id="18"/>
    </w:p>
    <w:p w14:paraId="50623922" w14:textId="753551BA" w:rsidR="00F62BAF" w:rsidRDefault="00F62BAF" w:rsidP="00F62BAF">
      <w:pPr>
        <w:spacing w:before="240" w:line="276" w:lineRule="auto"/>
        <w:jc w:val="both"/>
        <w:rPr>
          <w:sz w:val="24"/>
          <w:szCs w:val="24"/>
        </w:rPr>
      </w:pPr>
      <w:r w:rsidRPr="00F62BAF">
        <w:rPr>
          <w:sz w:val="24"/>
          <w:szCs w:val="24"/>
        </w:rPr>
        <w:t xml:space="preserve">Općina </w:t>
      </w:r>
      <w:r w:rsidR="00066FA7">
        <w:rPr>
          <w:sz w:val="24"/>
          <w:szCs w:val="24"/>
        </w:rPr>
        <w:t>Maruševec</w:t>
      </w:r>
      <w:r w:rsidRPr="00F62BAF">
        <w:rPr>
          <w:sz w:val="24"/>
          <w:szCs w:val="24"/>
        </w:rPr>
        <w:t xml:space="preserve"> nekretninama i pokretninama u svom vlasništvu treba upravljati učinkovito i razumno, pažnjom dobrog gospodara, sukladno načelima odgovornosti, javnosti, učinkovitosti i predvidljivosti.</w:t>
      </w:r>
    </w:p>
    <w:p w14:paraId="6306BE89" w14:textId="19539FF8" w:rsidR="00F62BAF" w:rsidRDefault="00B849E2" w:rsidP="00B849E2">
      <w:pPr>
        <w:rPr>
          <w:sz w:val="24"/>
          <w:szCs w:val="24"/>
        </w:rPr>
      </w:pPr>
      <w:r w:rsidRPr="00F62BA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3BD927" wp14:editId="2C57EF65">
                <wp:simplePos x="0" y="0"/>
                <wp:positionH relativeFrom="column">
                  <wp:posOffset>-3810</wp:posOffset>
                </wp:positionH>
                <wp:positionV relativeFrom="paragraph">
                  <wp:posOffset>24765</wp:posOffset>
                </wp:positionV>
                <wp:extent cx="5762625" cy="1733550"/>
                <wp:effectExtent l="0" t="0" r="28575" b="19050"/>
                <wp:wrapNone/>
                <wp:docPr id="6" name="Pravokutnik: zaobljeni dijagonalni kutov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73355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E6EE8" w14:textId="7C9CD21C" w:rsidR="00F62BAF" w:rsidRPr="00B849E2" w:rsidRDefault="00F62BAF" w:rsidP="00B849E2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B849E2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</w:rPr>
                              <w:t>Načelo javnosti</w:t>
                            </w:r>
                            <w:r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 – </w:t>
                            </w:r>
                            <w:r w:rsidR="00B849E2"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upravljanja nekretninama i pokretninama osigurava se propisivanjem preglednih pravila i upravljanja u propisima i drugim aktima koji se donose na temelju ovoga Zakona te njihovom javnom objavom, određivanjem ciljeva upravljanja nekretninama i pokretninama u Strategiji upravljanja nekretninama i pokretninama i Godišnjem planu upravljanja nekretninama i pokretninama, redovitim upoznavanjem javnosti s aktivnostima tijela koja upravljaju nekretninama i pokretninama i javnom objavom odluka o upravljanju.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="">
            <w:pict>
              <v:shape w14:anchorId="703BD927" id="Pravokutnik: zaobljeni dijagonalni kutovi 6" o:spid="_x0000_s1026" style="position:absolute;margin-left:-.3pt;margin-top:1.95pt;width:453.75pt;height:13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762625,1733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" adj="-11796480,,5400" path="m288931,l5762625,r,l5762625,1444619v,159572,-129359,288931,-288931,288931l,1733550r,l,288931c,129359,129359,,288931,xe" fillcolor="white [3212]" strokecolor="yellow" strokeweight="1.5pt">
                <v:stroke joinstyle="miter"/>
                <v:formulas/>
                <v:path arrowok="t" o:connecttype="custom" o:connectlocs="288931,0;5762625,0;5762625,0;5762625,1444619;5473694,1733550;0,1733550;0,1733550;0,288931;288931,0" o:connectangles="0,0,0,0,0,0,0,0,0" textboxrect="0,0,5762625,1733550"/>
                <v:textbox>
                  <w:txbxContent>
                    <w:p w14:paraId="52CE6EE8" w14:textId="7C9CD21C" w:rsidR="00F62BAF" w:rsidRPr="00B849E2" w:rsidRDefault="00F62BAF" w:rsidP="00B849E2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B849E2">
                        <w:rPr>
                          <w:rFonts w:cstheme="minorHAnsi"/>
                          <w:b/>
                          <w:color w:val="000000" w:themeColor="text1"/>
                          <w:sz w:val="24"/>
                        </w:rPr>
                        <w:t>Načelo javnosti</w:t>
                      </w:r>
                      <w:r w:rsidRP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 – </w:t>
                      </w:r>
                      <w:r w:rsidR="00B849E2" w:rsidRP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>upravljanja nekretninama i pokretninama osigurava se propisivanjem preglednih pravila i upravljanja u propisima i drugim aktima koji se donose na temelju ovoga Zakona te njihovom javnom objavom, određivanjem ciljeva upravljanja nekretninama i pokretninama u Strategiji upravljanja nekretninama i pokretninama i Godišnjem planu upravljanja nekretninama i pokretninama, redovitim upoznavanjem javnosti s aktivnostima tijela koja upravljaju nekretninama i pokretninama i javnom objavom odluka o upravljanju.</w:t>
                      </w:r>
                    </w:p>
                  </w:txbxContent>
                </v:textbox>
              </v:shape>
            </w:pict>
          </mc:Fallback>
        </mc:AlternateContent>
      </w:r>
      <w:r w:rsidRPr="00F62BA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2D9EBD" wp14:editId="1A4D3231">
                <wp:simplePos x="0" y="0"/>
                <wp:positionH relativeFrom="margin">
                  <wp:posOffset>5080</wp:posOffset>
                </wp:positionH>
                <wp:positionV relativeFrom="paragraph">
                  <wp:posOffset>1973580</wp:posOffset>
                </wp:positionV>
                <wp:extent cx="5762625" cy="1038225"/>
                <wp:effectExtent l="0" t="0" r="28575" b="28575"/>
                <wp:wrapNone/>
                <wp:docPr id="7" name="Pravokutnik: zaobljeni dijagonalni kutov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0382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818C07" w14:textId="585A8EF9" w:rsidR="00F62BAF" w:rsidRPr="00B849E2" w:rsidRDefault="00F62BAF" w:rsidP="00B849E2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B849E2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</w:rPr>
                              <w:t>Načelo predvidljivosti</w:t>
                            </w:r>
                            <w:r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 – </w:t>
                            </w:r>
                            <w:r w:rsidR="00B849E2"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upravljanje i raspolaganje nekretninama i pokretninama</w:t>
                            </w:r>
                            <w:r w:rsid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B849E2"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mora biti predvidljivo za suvlasnike i nositelje drugih stvarnih prava na nekretninama i</w:t>
                            </w:r>
                            <w:r w:rsid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B849E2"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pokretninama. Predvidljivost upravljanja i raspolaganja nekretninama i pokretninama</w:t>
                            </w:r>
                            <w:r w:rsid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B849E2"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ostvaruje se načelno jednakim postupanjem u istim ili sličnim slučajevima.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="">
            <w:pict>
              <v:shape w14:anchorId="702D9EBD" id="Pravokutnik: zaobljeni dijagonalni kutovi 7" o:spid="_x0000_s1027" style="position:absolute;margin-left:.4pt;margin-top:155.4pt;width:453.75pt;height:81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5762625,1038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" adj="-11796480,,5400" path="m173041,l5762625,r,l5762625,865184v,95568,-77473,173041,-173041,173041l,1038225r,l,173041c,77473,77473,,173041,xe" fillcolor="white [3212]" strokecolor="yellow" strokeweight="1.5pt">
                <v:stroke joinstyle="miter"/>
                <v:formulas/>
                <v:path arrowok="t" o:connecttype="custom" o:connectlocs="173041,0;5762625,0;5762625,0;5762625,865184;5589584,1038225;0,1038225;0,1038225;0,173041;173041,0" o:connectangles="0,0,0,0,0,0,0,0,0" textboxrect="0,0,5762625,1038225"/>
                <v:textbox>
                  <w:txbxContent>
                    <w:p w14:paraId="54818C07" w14:textId="585A8EF9" w:rsidR="00F62BAF" w:rsidRPr="00B849E2" w:rsidRDefault="00F62BAF" w:rsidP="00B849E2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B849E2">
                        <w:rPr>
                          <w:rFonts w:cstheme="minorHAnsi"/>
                          <w:b/>
                          <w:color w:val="000000" w:themeColor="text1"/>
                          <w:sz w:val="24"/>
                        </w:rPr>
                        <w:t>Načelo predvidljivosti</w:t>
                      </w:r>
                      <w:r w:rsidRP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 – </w:t>
                      </w:r>
                      <w:r w:rsidR="00B849E2" w:rsidRP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>upravljanje i raspolaganje nekretninama i pokretninama</w:t>
                      </w:r>
                      <w:r w:rsid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B849E2" w:rsidRP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>mora biti predvidljivo za suvlasnike i nositelje drugih stvarnih prava na nekretninama i</w:t>
                      </w:r>
                      <w:r w:rsid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B849E2" w:rsidRP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>pokretninama. Predvidljivost upravljanja i raspolaganja nekretninama i pokretninama</w:t>
                      </w:r>
                      <w:r w:rsid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B849E2" w:rsidRP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>ostvaruje se načelno jednakim postupanjem u istim ili sličnim slučajevima.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87BC0C" w14:textId="13E84A3F" w:rsidR="00B849E2" w:rsidRPr="00B849E2" w:rsidRDefault="00B849E2" w:rsidP="00B849E2">
      <w:pPr>
        <w:rPr>
          <w:sz w:val="24"/>
          <w:szCs w:val="24"/>
        </w:rPr>
      </w:pPr>
    </w:p>
    <w:p w14:paraId="51751DBD" w14:textId="1502C71C" w:rsidR="00B849E2" w:rsidRPr="00B849E2" w:rsidRDefault="00B849E2" w:rsidP="00B849E2">
      <w:pPr>
        <w:rPr>
          <w:sz w:val="24"/>
          <w:szCs w:val="24"/>
        </w:rPr>
      </w:pPr>
    </w:p>
    <w:p w14:paraId="269D42C8" w14:textId="7A17C2AD" w:rsidR="00B849E2" w:rsidRPr="00B849E2" w:rsidRDefault="00B849E2" w:rsidP="00B849E2">
      <w:pPr>
        <w:rPr>
          <w:sz w:val="24"/>
          <w:szCs w:val="24"/>
        </w:rPr>
      </w:pPr>
    </w:p>
    <w:p w14:paraId="7C9466BF" w14:textId="6436AFFC" w:rsidR="00B849E2" w:rsidRPr="00B849E2" w:rsidRDefault="00B849E2" w:rsidP="00B849E2">
      <w:pPr>
        <w:rPr>
          <w:sz w:val="24"/>
          <w:szCs w:val="24"/>
        </w:rPr>
      </w:pPr>
    </w:p>
    <w:p w14:paraId="210A4777" w14:textId="22646FCE" w:rsidR="00B849E2" w:rsidRPr="00B849E2" w:rsidRDefault="00B849E2" w:rsidP="00B849E2">
      <w:pPr>
        <w:rPr>
          <w:sz w:val="24"/>
          <w:szCs w:val="24"/>
        </w:rPr>
      </w:pPr>
    </w:p>
    <w:p w14:paraId="022207EF" w14:textId="6E9703FC" w:rsidR="00B849E2" w:rsidRPr="00B849E2" w:rsidRDefault="00B849E2" w:rsidP="00B849E2">
      <w:pPr>
        <w:rPr>
          <w:sz w:val="24"/>
          <w:szCs w:val="24"/>
        </w:rPr>
      </w:pPr>
    </w:p>
    <w:p w14:paraId="3280C22D" w14:textId="10A60AD9" w:rsidR="00B849E2" w:rsidRPr="00B849E2" w:rsidRDefault="00B849E2" w:rsidP="00B849E2">
      <w:pPr>
        <w:rPr>
          <w:sz w:val="24"/>
          <w:szCs w:val="24"/>
        </w:rPr>
      </w:pPr>
    </w:p>
    <w:p w14:paraId="4CFAD9C8" w14:textId="4E81BB47" w:rsidR="00B849E2" w:rsidRPr="00B849E2" w:rsidRDefault="00B849E2" w:rsidP="00B849E2">
      <w:pPr>
        <w:rPr>
          <w:sz w:val="24"/>
          <w:szCs w:val="24"/>
        </w:rPr>
      </w:pPr>
    </w:p>
    <w:p w14:paraId="61FA62AA" w14:textId="5DA805B9" w:rsidR="00B849E2" w:rsidRPr="00B849E2" w:rsidRDefault="00B849E2" w:rsidP="00B849E2">
      <w:pPr>
        <w:rPr>
          <w:sz w:val="24"/>
          <w:szCs w:val="24"/>
        </w:rPr>
      </w:pPr>
    </w:p>
    <w:p w14:paraId="032C48E2" w14:textId="4AE8DAA5" w:rsidR="00B849E2" w:rsidRPr="00B849E2" w:rsidRDefault="00B849E2" w:rsidP="00B849E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BED6F86" w14:textId="382CB374" w:rsidR="00B849E2" w:rsidRPr="00B849E2" w:rsidRDefault="00B849E2" w:rsidP="00B849E2">
      <w:pPr>
        <w:rPr>
          <w:sz w:val="24"/>
          <w:szCs w:val="24"/>
        </w:rPr>
      </w:pPr>
      <w:r w:rsidRPr="00F62BAF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A5F5B0" wp14:editId="2381B526">
                <wp:simplePos x="0" y="0"/>
                <wp:positionH relativeFrom="margin">
                  <wp:posOffset>-5080</wp:posOffset>
                </wp:positionH>
                <wp:positionV relativeFrom="paragraph">
                  <wp:posOffset>118745</wp:posOffset>
                </wp:positionV>
                <wp:extent cx="5762625" cy="795655"/>
                <wp:effectExtent l="0" t="0" r="28575" b="23495"/>
                <wp:wrapNone/>
                <wp:docPr id="8" name="Pravokutnik: zaobljeni dijagonalni kutov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79565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5C8E8" w14:textId="12FBDD47" w:rsidR="00F62BAF" w:rsidRPr="00B849E2" w:rsidRDefault="00F62BAF" w:rsidP="00B849E2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B849E2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</w:rPr>
                              <w:t xml:space="preserve">Načelo </w:t>
                            </w:r>
                            <w:r w:rsidR="00B849E2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</w:rPr>
                              <w:t>učinkovitosti</w:t>
                            </w:r>
                            <w:r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 – </w:t>
                            </w:r>
                            <w:r w:rsidR="00B849E2"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nekretninama i pokretninama se upravlja radi ostvarivanja</w:t>
                            </w:r>
                            <w:r w:rsid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B849E2"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gospodarskih, infrastrukturnih, socijalnih i drugih javnih ciljeva Republike Hrvatske</w:t>
                            </w:r>
                            <w:r w:rsidR="00B849E2">
                              <w:rPr>
                                <w:rFonts w:cstheme="minorHAnsi"/>
                                <w:color w:val="000000" w:themeColor="text1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="">
            <w:pict>
              <v:shape w14:anchorId="3DA5F5B0" id="Pravokutnik: zaobljeni dijagonalni kutovi 8" o:spid="_x0000_s1028" style="position:absolute;margin-left:-.4pt;margin-top:9.35pt;width:453.75pt;height:62.6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5762625,795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" adj="-11796480,,5400" path="m132612,l5762625,r,l5762625,663043v,73240,-59372,132612,-132612,132612l,795655r,l,132612c,59372,59372,,132612,xe" fillcolor="white [3212]" strokecolor="yellow" strokeweight="1.5pt">
                <v:stroke joinstyle="miter"/>
                <v:formulas/>
                <v:path arrowok="t" o:connecttype="custom" o:connectlocs="132612,0;5762625,0;5762625,0;5762625,663043;5630013,795655;0,795655;0,795655;0,132612;132612,0" o:connectangles="0,0,0,0,0,0,0,0,0" textboxrect="0,0,5762625,795655"/>
                <v:textbox>
                  <w:txbxContent>
                    <w:p w14:paraId="08E5C8E8" w14:textId="12FBDD47" w:rsidR="00F62BAF" w:rsidRPr="00B849E2" w:rsidRDefault="00F62BAF" w:rsidP="00B849E2">
                      <w:pPr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B849E2">
                        <w:rPr>
                          <w:rFonts w:cstheme="minorHAnsi"/>
                          <w:b/>
                          <w:color w:val="000000" w:themeColor="text1"/>
                          <w:sz w:val="24"/>
                        </w:rPr>
                        <w:t xml:space="preserve">Načelo </w:t>
                      </w:r>
                      <w:r w:rsidR="00B849E2">
                        <w:rPr>
                          <w:rFonts w:cstheme="minorHAnsi"/>
                          <w:b/>
                          <w:color w:val="000000" w:themeColor="text1"/>
                          <w:sz w:val="24"/>
                        </w:rPr>
                        <w:t>učinkovitosti</w:t>
                      </w:r>
                      <w:r w:rsidRP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 – </w:t>
                      </w:r>
                      <w:r w:rsidR="00B849E2" w:rsidRP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>nekretninama i pokretninama se upravlja radi ostvarivanja</w:t>
                      </w:r>
                      <w:r w:rsid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B849E2" w:rsidRP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>gospodarskih, infrastrukturnih, socijalnih i drugih javnih ciljeva Republike Hrvatske</w:t>
                      </w:r>
                      <w:r w:rsidR="00B849E2">
                        <w:rPr>
                          <w:rFonts w:cstheme="minorHAnsi"/>
                          <w:color w:val="000000" w:themeColor="text1"/>
                          <w:sz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B2DB7F" w14:textId="099B510F" w:rsidR="00B849E2" w:rsidRPr="00B849E2" w:rsidRDefault="00B849E2" w:rsidP="00B849E2">
      <w:pPr>
        <w:rPr>
          <w:sz w:val="24"/>
          <w:szCs w:val="24"/>
        </w:rPr>
      </w:pPr>
    </w:p>
    <w:p w14:paraId="26816F96" w14:textId="2FE904EC" w:rsidR="00B849E2" w:rsidRPr="00B849E2" w:rsidRDefault="00B849E2" w:rsidP="00B849E2">
      <w:pPr>
        <w:rPr>
          <w:sz w:val="24"/>
          <w:szCs w:val="24"/>
        </w:rPr>
      </w:pPr>
    </w:p>
    <w:p w14:paraId="4F8A4A1B" w14:textId="64FD64D9" w:rsidR="00B849E2" w:rsidRPr="00B849E2" w:rsidRDefault="00B849E2" w:rsidP="00B849E2">
      <w:pPr>
        <w:rPr>
          <w:sz w:val="24"/>
          <w:szCs w:val="24"/>
        </w:rPr>
      </w:pPr>
      <w:r w:rsidRPr="00F62BA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EF6E69" wp14:editId="7C73541C">
                <wp:simplePos x="0" y="0"/>
                <wp:positionH relativeFrom="margin">
                  <wp:posOffset>-3810</wp:posOffset>
                </wp:positionH>
                <wp:positionV relativeFrom="paragraph">
                  <wp:posOffset>298450</wp:posOffset>
                </wp:positionV>
                <wp:extent cx="5762625" cy="1419225"/>
                <wp:effectExtent l="0" t="0" r="28575" b="28575"/>
                <wp:wrapNone/>
                <wp:docPr id="2" name="Pravokutnik: zaobljeni dijagonalni kutov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4192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91005" w14:textId="092FECFC" w:rsidR="00F62BAF" w:rsidRPr="00B849E2" w:rsidRDefault="00F62BAF" w:rsidP="00B849E2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  <w:r w:rsidRPr="00B849E2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>Načelo odgovornosti</w:t>
                            </w:r>
                            <w:r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 xml:space="preserve"> – </w:t>
                            </w:r>
                            <w:r w:rsidR="00B849E2" w:rsidRPr="00B849E2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>osigurava se propisivanjem ovlasti i dužnosti pojedinih nositelja funkcija upravljanja i raspolaganja nekretninama i pokretninama,  nadzorom nad upravljanjem državnom imovinom, izvješćivanjem o postignutim ciljevima i učincima upravljanja i raspolaganja i poduzimanjem mjera protiv nositelja funkcija koji ne postupaju sukladno propisima.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="">
            <w:pict>
              <v:shape w14:anchorId="00EF6E69" id="Pravokutnik: zaobljeni dijagonalni kutovi 9" o:spid="_x0000_s1029" style="position:absolute;margin-left:-.3pt;margin-top:23.5pt;width:453.75pt;height:111.7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5762625,1419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" adj="-11796480,,5400" path="m236542,l5762625,r,l5762625,1182683v,130639,-105903,236542,-236542,236542l,1419225r,l,236542c,105903,105903,,236542,xe" fillcolor="white [3212]" strokecolor="yellow" strokeweight="1.5pt">
                <v:stroke joinstyle="miter"/>
                <v:formulas/>
                <v:path arrowok="t" o:connecttype="custom" o:connectlocs="236542,0;5762625,0;5762625,0;5762625,1182683;5526083,1419225;0,1419225;0,1419225;0,236542;236542,0" o:connectangles="0,0,0,0,0,0,0,0,0" textboxrect="0,0,5762625,1419225"/>
                <v:textbox>
                  <w:txbxContent>
                    <w:p w14:paraId="72591005" w14:textId="092FECFC" w:rsidR="00F62BAF" w:rsidRPr="00B849E2" w:rsidRDefault="00F62BAF" w:rsidP="00B849E2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</w:pPr>
                      <w:r w:rsidRPr="00B849E2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>Načelo odgovornosti</w:t>
                      </w:r>
                      <w:r w:rsidRPr="00B849E2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 xml:space="preserve"> – </w:t>
                      </w:r>
                      <w:r w:rsidR="00B849E2" w:rsidRPr="00B849E2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>osigurava se propisivanjem ovlasti i dužnosti pojedinih nositelja funkcija upravljanja i raspolaganja nekretninama i pokretninama,  nadzorom nad upravljanjem državnom imovinom, izvješćivanjem o postignutim ciljevima i učincima upravljanja i raspolaganja i poduzimanjem mjera protiv nositelja funkcija koji ne postupaju sukladno propisima.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FBCE4F" w14:textId="4FAE18E2" w:rsidR="00B849E2" w:rsidRPr="00B849E2" w:rsidRDefault="00B849E2" w:rsidP="00B849E2">
      <w:pPr>
        <w:rPr>
          <w:sz w:val="24"/>
          <w:szCs w:val="24"/>
        </w:rPr>
      </w:pPr>
    </w:p>
    <w:p w14:paraId="3A77D6AC" w14:textId="22735BC7" w:rsidR="00B849E2" w:rsidRPr="00B849E2" w:rsidRDefault="00B849E2" w:rsidP="00B849E2">
      <w:pPr>
        <w:rPr>
          <w:sz w:val="24"/>
          <w:szCs w:val="24"/>
        </w:rPr>
      </w:pPr>
    </w:p>
    <w:p w14:paraId="3E94B7B0" w14:textId="738298A0" w:rsidR="00B849E2" w:rsidRDefault="00B849E2" w:rsidP="00B849E2">
      <w:pPr>
        <w:rPr>
          <w:sz w:val="24"/>
          <w:szCs w:val="24"/>
        </w:rPr>
      </w:pPr>
    </w:p>
    <w:p w14:paraId="7426394B" w14:textId="1035DA0C" w:rsidR="00B849E2" w:rsidRPr="00B849E2" w:rsidRDefault="00B849E2" w:rsidP="00B849E2">
      <w:pPr>
        <w:rPr>
          <w:sz w:val="24"/>
          <w:szCs w:val="24"/>
        </w:rPr>
      </w:pPr>
    </w:p>
    <w:p w14:paraId="7CFAB86D" w14:textId="39822509" w:rsidR="00B849E2" w:rsidRDefault="00B849E2" w:rsidP="00B849E2">
      <w:pPr>
        <w:rPr>
          <w:sz w:val="24"/>
          <w:szCs w:val="24"/>
        </w:rPr>
      </w:pPr>
    </w:p>
    <w:p w14:paraId="5033E886" w14:textId="59464206" w:rsidR="00B849E2" w:rsidRPr="00B849E2" w:rsidRDefault="00B849E2" w:rsidP="00B849E2">
      <w:pPr>
        <w:spacing w:line="276" w:lineRule="auto"/>
        <w:jc w:val="both"/>
        <w:rPr>
          <w:sz w:val="24"/>
          <w:szCs w:val="24"/>
        </w:rPr>
      </w:pPr>
      <w:r w:rsidRPr="00B849E2">
        <w:rPr>
          <w:sz w:val="24"/>
          <w:szCs w:val="24"/>
        </w:rPr>
        <w:t>Republika Hrvatska upućuje na potrebu radikalno drugačije upotrebe nekretninama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i pokretnina u državnom vlasništvu pa tako i nekretnina i pokretnina u vlasništvu Općine</w:t>
      </w:r>
      <w:r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B849E2">
        <w:rPr>
          <w:sz w:val="24"/>
          <w:szCs w:val="24"/>
        </w:rPr>
        <w:t>. Fokusiranje na stvaranje novih vrijednosti ključ je svih strukturnih reformi koje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moraju osigurati bolji život svojim građanima.</w:t>
      </w:r>
    </w:p>
    <w:p w14:paraId="25A87FA0" w14:textId="08239CBE" w:rsidR="00B849E2" w:rsidRPr="00B849E2" w:rsidRDefault="00B849E2" w:rsidP="00B849E2">
      <w:pPr>
        <w:spacing w:line="276" w:lineRule="auto"/>
        <w:jc w:val="both"/>
        <w:rPr>
          <w:sz w:val="24"/>
          <w:szCs w:val="24"/>
        </w:rPr>
      </w:pPr>
      <w:r w:rsidRPr="00B849E2">
        <w:rPr>
          <w:sz w:val="24"/>
          <w:szCs w:val="24"/>
        </w:rPr>
        <w:t>Načelo učinkovitosti (</w:t>
      </w:r>
      <w:r w:rsidR="00EF741A">
        <w:rPr>
          <w:sz w:val="24"/>
          <w:szCs w:val="24"/>
        </w:rPr>
        <w:t>„</w:t>
      </w:r>
      <w:r w:rsidRPr="00B849E2">
        <w:rPr>
          <w:sz w:val="24"/>
          <w:szCs w:val="24"/>
        </w:rPr>
        <w:t>dobroga gospodara</w:t>
      </w:r>
      <w:r w:rsidR="00EF741A">
        <w:rPr>
          <w:sz w:val="24"/>
          <w:szCs w:val="24"/>
        </w:rPr>
        <w:t>“</w:t>
      </w:r>
      <w:r w:rsidRPr="00B849E2">
        <w:rPr>
          <w:sz w:val="24"/>
          <w:szCs w:val="24"/>
        </w:rPr>
        <w:t>) predstavlja učinkovito upravljanje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 xml:space="preserve">svim pojavnim oblicima imovine u vlasništvu Općine </w:t>
      </w:r>
      <w:r w:rsidR="00066FA7">
        <w:rPr>
          <w:sz w:val="24"/>
          <w:szCs w:val="24"/>
        </w:rPr>
        <w:t>Maruševec</w:t>
      </w:r>
      <w:r w:rsidRPr="00B849E2">
        <w:rPr>
          <w:sz w:val="24"/>
          <w:szCs w:val="24"/>
        </w:rPr>
        <w:t xml:space="preserve"> iz čega proizlazi potreba za</w:t>
      </w:r>
      <w:r>
        <w:rPr>
          <w:sz w:val="24"/>
          <w:szCs w:val="24"/>
        </w:rPr>
        <w:t xml:space="preserve"> a</w:t>
      </w:r>
      <w:r w:rsidRPr="00B849E2">
        <w:rPr>
          <w:sz w:val="24"/>
          <w:szCs w:val="24"/>
        </w:rPr>
        <w:t xml:space="preserve">ktiviranjem nekretnina u vlasništvu Općine </w:t>
      </w:r>
      <w:r w:rsidR="00066FA7">
        <w:rPr>
          <w:sz w:val="24"/>
          <w:szCs w:val="24"/>
        </w:rPr>
        <w:t>Maruševec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te postavljanje u funkciju gospodarskog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razvoja.</w:t>
      </w:r>
    </w:p>
    <w:p w14:paraId="59FEFFDC" w14:textId="297EE400" w:rsidR="00B849E2" w:rsidRPr="00B849E2" w:rsidRDefault="00B849E2" w:rsidP="00B849E2">
      <w:pPr>
        <w:spacing w:line="276" w:lineRule="auto"/>
        <w:jc w:val="both"/>
        <w:rPr>
          <w:sz w:val="24"/>
          <w:szCs w:val="24"/>
        </w:rPr>
      </w:pPr>
      <w:r w:rsidRPr="00B849E2">
        <w:rPr>
          <w:sz w:val="24"/>
          <w:szCs w:val="24"/>
        </w:rPr>
        <w:t>Osnovna pretpostavka za promjene u učinkovitijem korištenju nekretnina i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 xml:space="preserve">pokretnina u vlasništvu Općine </w:t>
      </w:r>
      <w:r w:rsidR="00066FA7">
        <w:rPr>
          <w:sz w:val="24"/>
          <w:szCs w:val="24"/>
        </w:rPr>
        <w:t>Maruševec</w:t>
      </w:r>
      <w:r w:rsidRPr="00B849E2">
        <w:rPr>
          <w:sz w:val="24"/>
          <w:szCs w:val="24"/>
        </w:rPr>
        <w:t xml:space="preserve"> jest jačanje svijesti da svi pojavni oblici imovine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moraju biti u funkciji stvaranja novih i dodanih vrijednosti, a ne trošak i teret koji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opterećuje i koči razvoj.</w:t>
      </w:r>
    </w:p>
    <w:p w14:paraId="3253FC11" w14:textId="62B328E8" w:rsidR="00B849E2" w:rsidRPr="00B849E2" w:rsidRDefault="00B849E2" w:rsidP="00B849E2">
      <w:pPr>
        <w:spacing w:line="276" w:lineRule="auto"/>
        <w:jc w:val="both"/>
        <w:rPr>
          <w:sz w:val="24"/>
          <w:szCs w:val="24"/>
        </w:rPr>
      </w:pPr>
      <w:r w:rsidRPr="00B849E2">
        <w:rPr>
          <w:sz w:val="24"/>
          <w:szCs w:val="24"/>
        </w:rPr>
        <w:t xml:space="preserve">Općina </w:t>
      </w:r>
      <w:r w:rsidR="00066FA7">
        <w:rPr>
          <w:sz w:val="24"/>
          <w:szCs w:val="24"/>
        </w:rPr>
        <w:t>Maruševec</w:t>
      </w:r>
      <w:r w:rsidRPr="00B849E2">
        <w:rPr>
          <w:sz w:val="24"/>
          <w:szCs w:val="24"/>
        </w:rPr>
        <w:t xml:space="preserve"> treba postupati kao dobar gospodar i pratiti preporuke Revizije, a da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bi se to ostvarilo, potrebno je osigurati stručne, tehničke, kadrovske i organizacijske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 xml:space="preserve">uvjete. Općina </w:t>
      </w:r>
      <w:r w:rsidR="00066FA7">
        <w:rPr>
          <w:sz w:val="24"/>
          <w:szCs w:val="24"/>
        </w:rPr>
        <w:t>Maruševec</w:t>
      </w:r>
      <w:r w:rsidRPr="00B849E2">
        <w:rPr>
          <w:sz w:val="24"/>
          <w:szCs w:val="24"/>
        </w:rPr>
        <w:t xml:space="preserve"> teži organizirati se na potpuno novi način u upravljanju svim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oblicima imovine te, kao uspješan gospodar, poduzima radnje i poslove u skladu s jasnim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nacionalnim i ekonomskim ciljevima.</w:t>
      </w:r>
    </w:p>
    <w:p w14:paraId="50D3926D" w14:textId="7904035B" w:rsidR="0091163B" w:rsidRDefault="00B849E2" w:rsidP="00B849E2">
      <w:pPr>
        <w:spacing w:line="276" w:lineRule="auto"/>
        <w:jc w:val="both"/>
        <w:rPr>
          <w:sz w:val="24"/>
          <w:szCs w:val="24"/>
        </w:rPr>
      </w:pPr>
      <w:r w:rsidRPr="00B849E2">
        <w:rPr>
          <w:sz w:val="24"/>
          <w:szCs w:val="24"/>
        </w:rPr>
        <w:t>Strategija nalaže u svojim smjernicama imatelju imovine posjedovanje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vjerodostojnog uvida u opseg i strukturu imovine, što zahtjeva konkretne, točne i redovito</w:t>
      </w:r>
      <w:r>
        <w:rPr>
          <w:sz w:val="24"/>
          <w:szCs w:val="24"/>
        </w:rPr>
        <w:t xml:space="preserve"> </w:t>
      </w:r>
      <w:r w:rsidRPr="00B849E2">
        <w:rPr>
          <w:sz w:val="24"/>
          <w:szCs w:val="24"/>
        </w:rPr>
        <w:t>ažurirane podatke o svim pojavnim oblicima imovine kojom raspolaže.</w:t>
      </w:r>
    </w:p>
    <w:p w14:paraId="2A01A85B" w14:textId="77777777" w:rsidR="0091163B" w:rsidRDefault="0091163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C00FE3E" w14:textId="2CA48FA7" w:rsidR="00116FC6" w:rsidRDefault="00116FC6" w:rsidP="00116FC6">
      <w:pPr>
        <w:pStyle w:val="Naslov1"/>
      </w:pPr>
      <w:bookmarkStart w:id="19" w:name="_Toc209779170"/>
      <w:bookmarkStart w:id="20" w:name="_Toc209779842"/>
      <w:bookmarkStart w:id="21" w:name="_Toc213669448"/>
      <w:r>
        <w:lastRenderedPageBreak/>
        <w:t xml:space="preserve">Analiza postojećeg stanja upravljanja i raspolaganja svim oblicima imovine u vlasništvu Općine </w:t>
      </w:r>
      <w:r w:rsidR="00066FA7">
        <w:t>Maruševec</w:t>
      </w:r>
      <w:bookmarkEnd w:id="19"/>
      <w:bookmarkEnd w:id="20"/>
      <w:bookmarkEnd w:id="21"/>
    </w:p>
    <w:p w14:paraId="062CDFF0" w14:textId="12571975" w:rsidR="0091163B" w:rsidRDefault="0091163B" w:rsidP="0091163B">
      <w:pPr>
        <w:pStyle w:val="Naslov2"/>
      </w:pPr>
      <w:bookmarkStart w:id="22" w:name="_Toc209779172"/>
      <w:bookmarkStart w:id="23" w:name="_Toc209779844"/>
      <w:bookmarkStart w:id="24" w:name="_Toc213669449"/>
      <w:r>
        <w:t xml:space="preserve">Analiza upravljanja </w:t>
      </w:r>
      <w:r w:rsidR="00DD0371">
        <w:t>imovinom u obliku vlasničkih udjela</w:t>
      </w:r>
      <w:bookmarkEnd w:id="22"/>
      <w:bookmarkEnd w:id="23"/>
      <w:bookmarkEnd w:id="24"/>
    </w:p>
    <w:p w14:paraId="24FD9A68" w14:textId="7AA0C0AA" w:rsidR="00DD0371" w:rsidRPr="00DD0371" w:rsidRDefault="00DD0371" w:rsidP="00DD0371">
      <w:pPr>
        <w:spacing w:before="240"/>
        <w:jc w:val="both"/>
        <w:rPr>
          <w:sz w:val="24"/>
          <w:szCs w:val="24"/>
        </w:rPr>
      </w:pPr>
      <w:r w:rsidRPr="00DD0371">
        <w:rPr>
          <w:sz w:val="24"/>
          <w:szCs w:val="24"/>
        </w:rPr>
        <w:t xml:space="preserve">Trgovačka društva imaju važnu ulogu u stvaranju bruto društvenog proizvoda, a njihov doprinos pozitivno utječe na povećanje zaposlenosti. Njihovo poslovanje od značaja je kako za stanovnike Općine </w:t>
      </w:r>
      <w:r w:rsidR="00066FA7">
        <w:rPr>
          <w:sz w:val="24"/>
          <w:szCs w:val="24"/>
        </w:rPr>
        <w:t>Maruševec</w:t>
      </w:r>
      <w:r w:rsidRPr="00DD0371">
        <w:rPr>
          <w:sz w:val="24"/>
          <w:szCs w:val="24"/>
        </w:rPr>
        <w:t>, tako i za lokalni poslovni sektor.</w:t>
      </w:r>
    </w:p>
    <w:p w14:paraId="32785CD2" w14:textId="4C8E73D1" w:rsidR="00DD0371" w:rsidRDefault="00DD0371" w:rsidP="00DD0371">
      <w:pPr>
        <w:jc w:val="both"/>
        <w:rPr>
          <w:sz w:val="24"/>
          <w:szCs w:val="24"/>
        </w:rPr>
      </w:pPr>
      <w:r w:rsidRPr="00DD0371">
        <w:rPr>
          <w:sz w:val="24"/>
          <w:szCs w:val="24"/>
        </w:rPr>
        <w:t>Upravljanje poslovnim udjelima u trgovačkim društvima obuhvaća njihovo posjedovanje, stjecanje i raspolaganje, kao i ostvarivanje prava i obveza koje proizlaze iz statusa člana društva, sve u skladu s važećim zakonskim propisima</w:t>
      </w:r>
      <w:r>
        <w:rPr>
          <w:sz w:val="24"/>
          <w:szCs w:val="24"/>
        </w:rPr>
        <w:t>.</w:t>
      </w:r>
    </w:p>
    <w:p w14:paraId="0FFDE97A" w14:textId="25FFE863" w:rsidR="00DD0371" w:rsidRDefault="00DD0371" w:rsidP="000F5F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Tablica 1. </w:t>
      </w:r>
      <w:r w:rsidRPr="00DD0371">
        <w:rPr>
          <w:sz w:val="24"/>
          <w:szCs w:val="24"/>
        </w:rPr>
        <w:t xml:space="preserve">Popis </w:t>
      </w:r>
      <w:bookmarkStart w:id="25" w:name="_Hlk209846382"/>
      <w:r w:rsidRPr="00DD0371">
        <w:rPr>
          <w:sz w:val="24"/>
          <w:szCs w:val="24"/>
        </w:rPr>
        <w:t xml:space="preserve">trgovačkih društava </w:t>
      </w:r>
      <w:bookmarkEnd w:id="25"/>
      <w:r w:rsidR="00D906B7">
        <w:rPr>
          <w:sz w:val="24"/>
          <w:szCs w:val="24"/>
        </w:rPr>
        <w:t>kojima je Općina Maruševec osnivač: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249"/>
        <w:gridCol w:w="1966"/>
        <w:gridCol w:w="2349"/>
      </w:tblGrid>
      <w:tr w:rsidR="00DD0371" w14:paraId="1C3AC53F" w14:textId="77777777" w:rsidTr="0038275F">
        <w:tc>
          <w:tcPr>
            <w:tcW w:w="93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6945221E" w14:textId="1B25D6DA" w:rsidR="00DD0371" w:rsidRPr="0038275F" w:rsidRDefault="00DD0371" w:rsidP="00DD0371">
            <w:pPr>
              <w:jc w:val="center"/>
              <w:rPr>
                <w:sz w:val="24"/>
                <w:szCs w:val="24"/>
              </w:rPr>
            </w:pPr>
            <w:r w:rsidRPr="0038275F">
              <w:rPr>
                <w:sz w:val="24"/>
                <w:szCs w:val="24"/>
              </w:rPr>
              <w:t>Opći podaci o poduzeću/ trgovačkom društvu</w:t>
            </w:r>
            <w:r w:rsidR="003323D8" w:rsidRPr="0038275F">
              <w:rPr>
                <w:sz w:val="24"/>
                <w:szCs w:val="24"/>
              </w:rPr>
              <w:t>/ ustanove</w:t>
            </w:r>
          </w:p>
        </w:tc>
      </w:tr>
      <w:tr w:rsidR="00DD0371" w14:paraId="6F16C7DE" w14:textId="77777777" w:rsidTr="0038275F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14:paraId="15ADCE64" w14:textId="60D2AB62" w:rsidR="00DD0371" w:rsidRPr="00B62A89" w:rsidRDefault="00DD0371" w:rsidP="00DD0371">
            <w:pPr>
              <w:jc w:val="both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47D39743" w14:textId="65AD57AD" w:rsidR="00DD0371" w:rsidRPr="0038275F" w:rsidRDefault="00DD0371" w:rsidP="00DD0371">
            <w:pPr>
              <w:jc w:val="center"/>
              <w:rPr>
                <w:sz w:val="24"/>
                <w:szCs w:val="24"/>
              </w:rPr>
            </w:pPr>
            <w:r w:rsidRPr="0038275F">
              <w:rPr>
                <w:sz w:val="24"/>
                <w:szCs w:val="24"/>
              </w:rPr>
              <w:t>Naziv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171302FD" w14:textId="631C0C75" w:rsidR="00DD0371" w:rsidRPr="0038275F" w:rsidRDefault="00DD0371" w:rsidP="00DD0371">
            <w:pPr>
              <w:jc w:val="center"/>
              <w:rPr>
                <w:sz w:val="24"/>
                <w:szCs w:val="24"/>
              </w:rPr>
            </w:pPr>
            <w:r w:rsidRPr="0038275F">
              <w:rPr>
                <w:sz w:val="24"/>
                <w:szCs w:val="24"/>
              </w:rPr>
              <w:t>Adresa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1B5EC361" w14:textId="6B35012F" w:rsidR="00DD0371" w:rsidRPr="0038275F" w:rsidRDefault="00DD0371" w:rsidP="00DD0371">
            <w:pPr>
              <w:jc w:val="center"/>
              <w:rPr>
                <w:sz w:val="24"/>
                <w:szCs w:val="24"/>
              </w:rPr>
            </w:pPr>
            <w:r w:rsidRPr="0038275F">
              <w:rPr>
                <w:sz w:val="24"/>
                <w:szCs w:val="24"/>
              </w:rPr>
              <w:t>OIB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7A1225" w14:textId="5526FC24" w:rsidR="00DD0371" w:rsidRPr="0038275F" w:rsidRDefault="006D7032" w:rsidP="00DD0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CB6855">
              <w:rPr>
                <w:sz w:val="24"/>
                <w:szCs w:val="24"/>
              </w:rPr>
              <w:t xml:space="preserve">oslovni </w:t>
            </w:r>
            <w:r w:rsidR="00D906B7">
              <w:rPr>
                <w:sz w:val="24"/>
                <w:szCs w:val="24"/>
              </w:rPr>
              <w:t>udjeli</w:t>
            </w:r>
          </w:p>
        </w:tc>
      </w:tr>
      <w:tr w:rsidR="00DD0371" w14:paraId="526ADA23" w14:textId="77777777" w:rsidTr="001719FA"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7419F0EE" w14:textId="5AD55747" w:rsidR="00DD0371" w:rsidRDefault="00DD0371" w:rsidP="00171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23CDF63" w14:textId="4C568870" w:rsidR="00DD0371" w:rsidRPr="003323D8" w:rsidRDefault="0038275F" w:rsidP="00DD0371">
            <w:pPr>
              <w:jc w:val="center"/>
              <w:rPr>
                <w:sz w:val="24"/>
                <w:szCs w:val="24"/>
              </w:rPr>
            </w:pPr>
            <w:r w:rsidRPr="0038275F">
              <w:t>IVKOM d. d</w:t>
            </w:r>
          </w:p>
        </w:tc>
        <w:tc>
          <w:tcPr>
            <w:tcW w:w="2249" w:type="dxa"/>
            <w:tcBorders>
              <w:top w:val="single" w:sz="4" w:space="0" w:color="auto"/>
            </w:tcBorders>
            <w:vAlign w:val="center"/>
          </w:tcPr>
          <w:p w14:paraId="1452956F" w14:textId="02E4DA61" w:rsidR="00DD0371" w:rsidRPr="003323D8" w:rsidRDefault="0038275F" w:rsidP="0038275F">
            <w:pPr>
              <w:jc w:val="center"/>
              <w:rPr>
                <w:sz w:val="24"/>
                <w:szCs w:val="24"/>
              </w:rPr>
            </w:pPr>
            <w:r>
              <w:t>Vladimira Nazora 96b, Ivanec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vAlign w:val="center"/>
          </w:tcPr>
          <w:p w14:paraId="3F3B8D34" w14:textId="5F5DA1C7" w:rsidR="00DD0371" w:rsidRPr="003323D8" w:rsidRDefault="0038275F" w:rsidP="00DD0371">
            <w:pPr>
              <w:jc w:val="center"/>
              <w:rPr>
                <w:sz w:val="24"/>
                <w:szCs w:val="24"/>
              </w:rPr>
            </w:pPr>
            <w:r w:rsidRPr="0038275F">
              <w:t>31407797858</w:t>
            </w:r>
          </w:p>
        </w:tc>
        <w:tc>
          <w:tcPr>
            <w:tcW w:w="2349" w:type="dxa"/>
            <w:tcBorders>
              <w:top w:val="single" w:sz="4" w:space="0" w:color="auto"/>
            </w:tcBorders>
            <w:vAlign w:val="center"/>
          </w:tcPr>
          <w:p w14:paraId="6AA4E179" w14:textId="183B2D67" w:rsidR="00DD0371" w:rsidRPr="003323D8" w:rsidRDefault="0038275F" w:rsidP="00DD03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9,23%</w:t>
            </w:r>
          </w:p>
        </w:tc>
      </w:tr>
      <w:tr w:rsidR="005E01A0" w14:paraId="29CE31C6" w14:textId="77777777" w:rsidTr="001719FA">
        <w:tc>
          <w:tcPr>
            <w:tcW w:w="562" w:type="dxa"/>
            <w:vAlign w:val="center"/>
          </w:tcPr>
          <w:p w14:paraId="58ED77ED" w14:textId="25148CF5" w:rsidR="005E01A0" w:rsidRDefault="00405AE5" w:rsidP="00171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01A0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291EB1BD" w14:textId="05365655" w:rsidR="005E01A0" w:rsidRDefault="0038275F" w:rsidP="0038275F">
            <w:pPr>
              <w:jc w:val="center"/>
            </w:pPr>
            <w:r>
              <w:t>MARKOM d.o.o.</w:t>
            </w:r>
          </w:p>
        </w:tc>
        <w:tc>
          <w:tcPr>
            <w:tcW w:w="2249" w:type="dxa"/>
            <w:vAlign w:val="center"/>
          </w:tcPr>
          <w:p w14:paraId="1995760E" w14:textId="671E7EB3" w:rsidR="005E01A0" w:rsidRDefault="0038275F" w:rsidP="0038275F">
            <w:pPr>
              <w:jc w:val="center"/>
            </w:pPr>
            <w:proofErr w:type="spellStart"/>
            <w:r>
              <w:t>Biljevec</w:t>
            </w:r>
            <w:proofErr w:type="spellEnd"/>
            <w:r>
              <w:t xml:space="preserve"> 1a, </w:t>
            </w:r>
            <w:proofErr w:type="spellStart"/>
            <w:r>
              <w:t>Biljevec</w:t>
            </w:r>
            <w:proofErr w:type="spellEnd"/>
          </w:p>
        </w:tc>
        <w:tc>
          <w:tcPr>
            <w:tcW w:w="1966" w:type="dxa"/>
            <w:vAlign w:val="center"/>
          </w:tcPr>
          <w:p w14:paraId="15DEBB20" w14:textId="323C9EFE" w:rsidR="005E01A0" w:rsidRDefault="0038275F" w:rsidP="005E01A0">
            <w:pPr>
              <w:jc w:val="center"/>
            </w:pPr>
            <w:r w:rsidRPr="0038275F">
              <w:t>60577835534</w:t>
            </w:r>
          </w:p>
        </w:tc>
        <w:tc>
          <w:tcPr>
            <w:tcW w:w="2349" w:type="dxa"/>
            <w:vAlign w:val="center"/>
          </w:tcPr>
          <w:p w14:paraId="1CBD6B68" w14:textId="35B119B5" w:rsidR="005E01A0" w:rsidRDefault="0038275F" w:rsidP="005E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5E01A0" w14:paraId="3B30408E" w14:textId="77777777" w:rsidTr="001719FA">
        <w:tc>
          <w:tcPr>
            <w:tcW w:w="562" w:type="dxa"/>
            <w:vAlign w:val="center"/>
          </w:tcPr>
          <w:p w14:paraId="08DF322C" w14:textId="10E1D09D" w:rsidR="005E01A0" w:rsidRDefault="00405AE5" w:rsidP="00171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E01A0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75947562" w14:textId="334D47F7" w:rsidR="005E01A0" w:rsidRDefault="0038275F" w:rsidP="0038275F">
            <w:pPr>
              <w:jc w:val="center"/>
            </w:pPr>
            <w:r>
              <w:t>VARKOM d.o.o.</w:t>
            </w:r>
          </w:p>
        </w:tc>
        <w:tc>
          <w:tcPr>
            <w:tcW w:w="2249" w:type="dxa"/>
            <w:vAlign w:val="center"/>
          </w:tcPr>
          <w:p w14:paraId="5B6821AB" w14:textId="24DCDFCE" w:rsidR="005E01A0" w:rsidRDefault="0038275F" w:rsidP="0038275F">
            <w:pPr>
              <w:jc w:val="center"/>
            </w:pPr>
            <w:r>
              <w:t>Trg bana Josipa Jelačića 15, Varaždin</w:t>
            </w:r>
          </w:p>
        </w:tc>
        <w:tc>
          <w:tcPr>
            <w:tcW w:w="1966" w:type="dxa"/>
            <w:vAlign w:val="center"/>
          </w:tcPr>
          <w:p w14:paraId="44E07AB5" w14:textId="5E5BCA49" w:rsidR="005E01A0" w:rsidRDefault="0038275F" w:rsidP="005E01A0">
            <w:pPr>
              <w:jc w:val="center"/>
            </w:pPr>
            <w:r w:rsidRPr="0038275F">
              <w:t>39048902955</w:t>
            </w:r>
          </w:p>
        </w:tc>
        <w:tc>
          <w:tcPr>
            <w:tcW w:w="2349" w:type="dxa"/>
            <w:vAlign w:val="center"/>
          </w:tcPr>
          <w:p w14:paraId="72D04692" w14:textId="5FD6A210" w:rsidR="005E01A0" w:rsidRDefault="0038275F" w:rsidP="005E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1,11</w:t>
            </w:r>
            <w:r w:rsidR="00CB6855">
              <w:rPr>
                <w:sz w:val="24"/>
                <w:szCs w:val="24"/>
              </w:rPr>
              <w:t>445</w:t>
            </w:r>
            <w:r>
              <w:rPr>
                <w:sz w:val="24"/>
                <w:szCs w:val="24"/>
              </w:rPr>
              <w:t>%</w:t>
            </w:r>
          </w:p>
        </w:tc>
      </w:tr>
      <w:tr w:rsidR="00A4667A" w14:paraId="79B1CDC8" w14:textId="77777777" w:rsidTr="001719FA">
        <w:tc>
          <w:tcPr>
            <w:tcW w:w="562" w:type="dxa"/>
            <w:vAlign w:val="center"/>
          </w:tcPr>
          <w:p w14:paraId="75BF0BC8" w14:textId="0789A55D" w:rsidR="00A4667A" w:rsidRDefault="00405AE5" w:rsidP="00171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bookmarkStart w:id="26" w:name="_GoBack"/>
            <w:bookmarkEnd w:id="26"/>
            <w:r w:rsidR="00A4667A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3D33E4D4" w14:textId="344893A1" w:rsidR="00A4667A" w:rsidRDefault="00A4667A" w:rsidP="00A4667A">
            <w:pPr>
              <w:jc w:val="center"/>
            </w:pPr>
            <w:r>
              <w:t>ČISTOĆA d.o.o.</w:t>
            </w:r>
          </w:p>
        </w:tc>
        <w:tc>
          <w:tcPr>
            <w:tcW w:w="2249" w:type="dxa"/>
            <w:vAlign w:val="center"/>
          </w:tcPr>
          <w:p w14:paraId="0ADE6585" w14:textId="4B2949B5" w:rsidR="00A4667A" w:rsidRDefault="00A4667A" w:rsidP="00A4667A">
            <w:pPr>
              <w:jc w:val="center"/>
            </w:pPr>
            <w:r>
              <w:t>Ognjena Price 13, Varaždin</w:t>
            </w:r>
          </w:p>
        </w:tc>
        <w:tc>
          <w:tcPr>
            <w:tcW w:w="1966" w:type="dxa"/>
            <w:vAlign w:val="center"/>
          </w:tcPr>
          <w:p w14:paraId="10E96441" w14:textId="1635FA7D" w:rsidR="00A4667A" w:rsidRPr="0038275F" w:rsidRDefault="00A4667A" w:rsidP="005E01A0">
            <w:pPr>
              <w:jc w:val="center"/>
            </w:pPr>
            <w:r w:rsidRPr="00A4667A">
              <w:t>02371889218</w:t>
            </w:r>
          </w:p>
        </w:tc>
        <w:tc>
          <w:tcPr>
            <w:tcW w:w="2349" w:type="dxa"/>
            <w:vAlign w:val="center"/>
          </w:tcPr>
          <w:p w14:paraId="64B7C948" w14:textId="4AEE9660" w:rsidR="00A4667A" w:rsidRDefault="00A4667A" w:rsidP="005E0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1,11</w:t>
            </w:r>
            <w:r w:rsidR="00CB6855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>%</w:t>
            </w:r>
          </w:p>
        </w:tc>
      </w:tr>
    </w:tbl>
    <w:p w14:paraId="58C9DC45" w14:textId="65ADE47D" w:rsidR="00DD0371" w:rsidRDefault="00DD0371" w:rsidP="00DD0371">
      <w:pPr>
        <w:jc w:val="center"/>
        <w:rPr>
          <w:sz w:val="24"/>
          <w:szCs w:val="24"/>
        </w:rPr>
      </w:pPr>
      <w:r>
        <w:rPr>
          <w:sz w:val="24"/>
          <w:szCs w:val="24"/>
        </w:rPr>
        <w:t>Izvor:</w:t>
      </w:r>
      <w:r w:rsidRPr="00DD0371">
        <w:t xml:space="preserve"> </w:t>
      </w:r>
      <w:r w:rsidRPr="00DD0371">
        <w:rPr>
          <w:sz w:val="24"/>
          <w:szCs w:val="24"/>
        </w:rPr>
        <w:t xml:space="preserve">Općina </w:t>
      </w:r>
      <w:r w:rsidR="00066FA7">
        <w:rPr>
          <w:sz w:val="24"/>
          <w:szCs w:val="24"/>
        </w:rPr>
        <w:t>Maruševec</w:t>
      </w:r>
      <w:r w:rsidRPr="00DD0371">
        <w:rPr>
          <w:sz w:val="24"/>
          <w:szCs w:val="24"/>
        </w:rPr>
        <w:t>; Sudski registar; Službene web stranice trgovačkih društava</w:t>
      </w:r>
    </w:p>
    <w:p w14:paraId="4B3A301D" w14:textId="705FB835" w:rsidR="00DD0371" w:rsidRDefault="00DD0371" w:rsidP="00DD0371">
      <w:pPr>
        <w:rPr>
          <w:sz w:val="24"/>
          <w:szCs w:val="24"/>
        </w:rPr>
      </w:pPr>
      <w:r w:rsidRPr="00DD0371">
        <w:rPr>
          <w:sz w:val="24"/>
          <w:szCs w:val="24"/>
        </w:rPr>
        <w:t xml:space="preserve">Postupanje Općine </w:t>
      </w:r>
      <w:r w:rsidR="00066FA7">
        <w:rPr>
          <w:sz w:val="24"/>
          <w:szCs w:val="24"/>
        </w:rPr>
        <w:t>Maruševec</w:t>
      </w:r>
      <w:r w:rsidRPr="00DD0371">
        <w:rPr>
          <w:sz w:val="24"/>
          <w:szCs w:val="24"/>
        </w:rPr>
        <w:t xml:space="preserve"> kao </w:t>
      </w:r>
      <w:r w:rsidR="006B080C">
        <w:rPr>
          <w:sz w:val="24"/>
          <w:szCs w:val="24"/>
        </w:rPr>
        <w:t>osnivača</w:t>
      </w:r>
      <w:r w:rsidRPr="00DD0371">
        <w:rPr>
          <w:sz w:val="24"/>
          <w:szCs w:val="24"/>
        </w:rPr>
        <w:t xml:space="preserve"> detaljnije definiraju:</w:t>
      </w:r>
    </w:p>
    <w:p w14:paraId="5BC65D1C" w14:textId="0C5883E9" w:rsidR="000F5FAC" w:rsidRPr="000F5FAC" w:rsidRDefault="000F5FAC" w:rsidP="000F5FAC">
      <w:pPr>
        <w:pStyle w:val="Odlomakpopisa"/>
        <w:numPr>
          <w:ilvl w:val="0"/>
          <w:numId w:val="17"/>
        </w:numPr>
        <w:jc w:val="both"/>
        <w:rPr>
          <w:sz w:val="24"/>
          <w:szCs w:val="24"/>
        </w:rPr>
      </w:pPr>
      <w:r w:rsidRPr="000F5FAC">
        <w:rPr>
          <w:sz w:val="24"/>
          <w:szCs w:val="24"/>
        </w:rPr>
        <w:t>Zakon o trgovačkim društvima (</w:t>
      </w:r>
      <w:r w:rsidR="00EF741A">
        <w:rPr>
          <w:sz w:val="24"/>
          <w:szCs w:val="24"/>
        </w:rPr>
        <w:t>„</w:t>
      </w:r>
      <w:r w:rsidRPr="000F5FAC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0F5FAC">
        <w:rPr>
          <w:sz w:val="24"/>
          <w:szCs w:val="24"/>
        </w:rPr>
        <w:t>, broj 111/93, 34/99, 121/99, 52/00, 118/03, 107/07, 146/08, 137/09, 125/11, 152/11, 111/12, 68/13, 110/15, 40/19, 34/22, 114/22, 18/23, 130/23),</w:t>
      </w:r>
    </w:p>
    <w:p w14:paraId="63EEDCF4" w14:textId="5269CA8E" w:rsidR="000F5FAC" w:rsidRPr="000F5FAC" w:rsidRDefault="000F5FAC" w:rsidP="000F5FAC">
      <w:pPr>
        <w:pStyle w:val="Odlomakpopisa"/>
        <w:numPr>
          <w:ilvl w:val="0"/>
          <w:numId w:val="17"/>
        </w:numPr>
        <w:jc w:val="both"/>
        <w:rPr>
          <w:sz w:val="24"/>
          <w:szCs w:val="24"/>
        </w:rPr>
      </w:pPr>
      <w:r w:rsidRPr="000F5FAC">
        <w:rPr>
          <w:sz w:val="24"/>
          <w:szCs w:val="24"/>
        </w:rPr>
        <w:t>Zakon o sustavu unutarnjih kontrola u javnom sektoru (</w:t>
      </w:r>
      <w:r w:rsidR="00EF741A">
        <w:rPr>
          <w:sz w:val="24"/>
          <w:szCs w:val="24"/>
        </w:rPr>
        <w:t>„</w:t>
      </w:r>
      <w:r w:rsidRPr="000F5FAC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0F5FAC">
        <w:rPr>
          <w:sz w:val="24"/>
          <w:szCs w:val="24"/>
        </w:rPr>
        <w:t>, broj 78/15, 102/19),</w:t>
      </w:r>
    </w:p>
    <w:p w14:paraId="5D9F580D" w14:textId="0F3B6003" w:rsidR="000F5FAC" w:rsidRPr="000F5FAC" w:rsidRDefault="000F5FAC" w:rsidP="000F5FAC">
      <w:pPr>
        <w:pStyle w:val="Odlomakpopisa"/>
        <w:numPr>
          <w:ilvl w:val="0"/>
          <w:numId w:val="17"/>
        </w:numPr>
        <w:jc w:val="both"/>
        <w:rPr>
          <w:sz w:val="24"/>
          <w:szCs w:val="24"/>
        </w:rPr>
      </w:pPr>
      <w:r w:rsidRPr="000F5FAC">
        <w:rPr>
          <w:sz w:val="24"/>
          <w:szCs w:val="24"/>
        </w:rPr>
        <w:t>Zakon o upravljanju nekretninama i pokretninama u vlasništvu Republike Hrvatske (</w:t>
      </w:r>
      <w:r w:rsidR="00EF741A">
        <w:rPr>
          <w:sz w:val="24"/>
          <w:szCs w:val="24"/>
        </w:rPr>
        <w:t>„</w:t>
      </w:r>
      <w:r w:rsidRPr="000F5FAC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0F5FAC">
        <w:rPr>
          <w:sz w:val="24"/>
          <w:szCs w:val="24"/>
        </w:rPr>
        <w:t>, broj 155/23),</w:t>
      </w:r>
    </w:p>
    <w:p w14:paraId="4501DBA4" w14:textId="2530AA80" w:rsidR="000F5FAC" w:rsidRPr="000F5FAC" w:rsidRDefault="000F5FAC" w:rsidP="000F5FAC">
      <w:pPr>
        <w:pStyle w:val="Odlomakpopisa"/>
        <w:numPr>
          <w:ilvl w:val="0"/>
          <w:numId w:val="17"/>
        </w:numPr>
        <w:jc w:val="both"/>
        <w:rPr>
          <w:sz w:val="24"/>
          <w:szCs w:val="24"/>
        </w:rPr>
      </w:pPr>
      <w:r w:rsidRPr="000F5FAC">
        <w:rPr>
          <w:sz w:val="24"/>
          <w:szCs w:val="24"/>
        </w:rPr>
        <w:t xml:space="preserve">Strategija upravljanja nekretninama i pokretninama u vlasništvu Općine </w:t>
      </w:r>
      <w:r w:rsidR="00066FA7">
        <w:rPr>
          <w:sz w:val="24"/>
          <w:szCs w:val="24"/>
        </w:rPr>
        <w:t>Maruševec</w:t>
      </w:r>
      <w:r w:rsidRPr="000F5FAC">
        <w:rPr>
          <w:sz w:val="24"/>
          <w:szCs w:val="24"/>
        </w:rPr>
        <w:t>,</w:t>
      </w:r>
    </w:p>
    <w:p w14:paraId="53B9B385" w14:textId="2B11FAE5" w:rsidR="000F5FAC" w:rsidRPr="000F5FAC" w:rsidRDefault="000F5FAC" w:rsidP="000F5FAC">
      <w:pPr>
        <w:pStyle w:val="Odlomakpopisa"/>
        <w:numPr>
          <w:ilvl w:val="0"/>
          <w:numId w:val="17"/>
        </w:numPr>
        <w:jc w:val="both"/>
        <w:rPr>
          <w:sz w:val="24"/>
          <w:szCs w:val="24"/>
        </w:rPr>
      </w:pPr>
      <w:r w:rsidRPr="000F5FAC">
        <w:rPr>
          <w:sz w:val="24"/>
          <w:szCs w:val="24"/>
        </w:rPr>
        <w:t xml:space="preserve">Godišnji plan upravljanja nekretninama i pokretninama u vlasništvu Općine </w:t>
      </w:r>
      <w:r w:rsidR="00066FA7">
        <w:rPr>
          <w:sz w:val="24"/>
          <w:szCs w:val="24"/>
        </w:rPr>
        <w:t>Maruševec</w:t>
      </w:r>
      <w:r w:rsidRPr="000F5FAC">
        <w:rPr>
          <w:sz w:val="24"/>
          <w:szCs w:val="24"/>
        </w:rPr>
        <w:t>.</w:t>
      </w:r>
    </w:p>
    <w:p w14:paraId="2AB70919" w14:textId="05D45980" w:rsidR="00DD0371" w:rsidRPr="00DD0371" w:rsidRDefault="00DD0371" w:rsidP="00DD0371">
      <w:pPr>
        <w:rPr>
          <w:sz w:val="24"/>
          <w:szCs w:val="24"/>
        </w:rPr>
      </w:pPr>
      <w:r w:rsidRPr="00DD0371">
        <w:rPr>
          <w:sz w:val="24"/>
          <w:szCs w:val="24"/>
        </w:rPr>
        <w:t xml:space="preserve">Dugoročna očekivanja od trgovačkih društava </w:t>
      </w:r>
      <w:r w:rsidR="006B080C">
        <w:rPr>
          <w:sz w:val="24"/>
          <w:szCs w:val="24"/>
        </w:rPr>
        <w:t xml:space="preserve">kojima je </w:t>
      </w:r>
      <w:r w:rsidRPr="00DD0371">
        <w:rPr>
          <w:sz w:val="24"/>
          <w:szCs w:val="24"/>
        </w:rPr>
        <w:t>Općin</w:t>
      </w:r>
      <w:r w:rsidR="006B080C">
        <w:rPr>
          <w:sz w:val="24"/>
          <w:szCs w:val="24"/>
        </w:rPr>
        <w:t>a</w:t>
      </w:r>
      <w:r w:rsidRPr="00DD0371"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="006B080C">
        <w:rPr>
          <w:sz w:val="24"/>
          <w:szCs w:val="24"/>
        </w:rPr>
        <w:t xml:space="preserve"> osnivač</w:t>
      </w:r>
      <w:r>
        <w:rPr>
          <w:sz w:val="24"/>
          <w:szCs w:val="24"/>
        </w:rPr>
        <w:t xml:space="preserve"> </w:t>
      </w:r>
      <w:r w:rsidRPr="00DD0371">
        <w:rPr>
          <w:sz w:val="24"/>
          <w:szCs w:val="24"/>
        </w:rPr>
        <w:t>odredit će se planom upravljanja uvažavajući:</w:t>
      </w:r>
    </w:p>
    <w:p w14:paraId="4AE4CF4F" w14:textId="1D2CB5F4" w:rsidR="00DD0371" w:rsidRPr="00DD0371" w:rsidRDefault="00DD0371" w:rsidP="00DD0371">
      <w:pPr>
        <w:pStyle w:val="Odlomakpopisa"/>
        <w:numPr>
          <w:ilvl w:val="0"/>
          <w:numId w:val="8"/>
        </w:numPr>
        <w:rPr>
          <w:sz w:val="24"/>
          <w:szCs w:val="24"/>
        </w:rPr>
      </w:pPr>
      <w:r w:rsidRPr="00DD0371">
        <w:rPr>
          <w:sz w:val="24"/>
          <w:szCs w:val="24"/>
        </w:rPr>
        <w:t>Strategiju poslovanja i razvoja trgovačkih društava,</w:t>
      </w:r>
    </w:p>
    <w:p w14:paraId="46F1F1A0" w14:textId="408DC449" w:rsidR="00DD0371" w:rsidRPr="00DD0371" w:rsidRDefault="00DD0371" w:rsidP="00DD0371">
      <w:pPr>
        <w:pStyle w:val="Odlomakpopisa"/>
        <w:numPr>
          <w:ilvl w:val="0"/>
          <w:numId w:val="8"/>
        </w:numPr>
        <w:rPr>
          <w:sz w:val="24"/>
          <w:szCs w:val="24"/>
        </w:rPr>
      </w:pPr>
      <w:r w:rsidRPr="00DD0371">
        <w:rPr>
          <w:sz w:val="24"/>
          <w:szCs w:val="24"/>
        </w:rPr>
        <w:t>Kapitalne strukture trgovačkih društava,</w:t>
      </w:r>
    </w:p>
    <w:p w14:paraId="4ACF5E7E" w14:textId="112530EE" w:rsidR="00DD0371" w:rsidRPr="00DD0371" w:rsidRDefault="00DD0371" w:rsidP="00DD0371">
      <w:pPr>
        <w:pStyle w:val="Odlomakpopisa"/>
        <w:numPr>
          <w:ilvl w:val="0"/>
          <w:numId w:val="8"/>
        </w:numPr>
        <w:rPr>
          <w:sz w:val="24"/>
          <w:szCs w:val="24"/>
        </w:rPr>
      </w:pPr>
      <w:r w:rsidRPr="00DD0371">
        <w:rPr>
          <w:sz w:val="24"/>
          <w:szCs w:val="24"/>
        </w:rPr>
        <w:t>Pristup izvoru financiranja,</w:t>
      </w:r>
    </w:p>
    <w:p w14:paraId="48C80FD5" w14:textId="3E6324EF" w:rsidR="00DD0371" w:rsidRDefault="00DD0371" w:rsidP="00DD0371">
      <w:pPr>
        <w:pStyle w:val="Odlomakpopisa"/>
        <w:numPr>
          <w:ilvl w:val="0"/>
          <w:numId w:val="8"/>
        </w:numPr>
        <w:rPr>
          <w:sz w:val="24"/>
          <w:szCs w:val="24"/>
        </w:rPr>
      </w:pPr>
      <w:r w:rsidRPr="00DD0371">
        <w:rPr>
          <w:sz w:val="24"/>
          <w:szCs w:val="24"/>
        </w:rPr>
        <w:t>Izvedena i planirana ulaganja.</w:t>
      </w:r>
    </w:p>
    <w:p w14:paraId="7FF4C615" w14:textId="7CAF31D7" w:rsidR="00DD0371" w:rsidRDefault="00DD0371" w:rsidP="00DD0371">
      <w:pPr>
        <w:pStyle w:val="Naslov2"/>
      </w:pPr>
      <w:bookmarkStart w:id="27" w:name="_Toc209779173"/>
      <w:bookmarkStart w:id="28" w:name="_Toc209779845"/>
      <w:bookmarkStart w:id="29" w:name="_Toc213669450"/>
      <w:r>
        <w:lastRenderedPageBreak/>
        <w:t xml:space="preserve">Analiza upravljanja nekretninama i pokretninama u vlasništvu Općine </w:t>
      </w:r>
      <w:r w:rsidR="00066FA7">
        <w:t>Maruševec</w:t>
      </w:r>
      <w:bookmarkEnd w:id="27"/>
      <w:bookmarkEnd w:id="28"/>
      <w:bookmarkEnd w:id="29"/>
    </w:p>
    <w:p w14:paraId="7DD25BB6" w14:textId="1E5F17FA" w:rsidR="00DF2992" w:rsidRPr="00DF2992" w:rsidRDefault="00DF2992" w:rsidP="00DF2992">
      <w:pPr>
        <w:spacing w:before="240" w:line="276" w:lineRule="auto"/>
        <w:jc w:val="both"/>
        <w:rPr>
          <w:sz w:val="24"/>
          <w:szCs w:val="24"/>
        </w:rPr>
      </w:pPr>
      <w:r w:rsidRPr="00DF2992">
        <w:rPr>
          <w:sz w:val="24"/>
          <w:szCs w:val="24"/>
        </w:rPr>
        <w:t xml:space="preserve">Postojeći model upravljanja nekretninama i pokretninama u vlasništvu Općine </w:t>
      </w:r>
      <w:r w:rsidR="00066FA7">
        <w:rPr>
          <w:sz w:val="24"/>
          <w:szCs w:val="24"/>
        </w:rPr>
        <w:t>Maruševec</w:t>
      </w:r>
      <w:r w:rsidRPr="00DF2992">
        <w:rPr>
          <w:sz w:val="24"/>
          <w:szCs w:val="24"/>
        </w:rPr>
        <w:t xml:space="preserve"> opisan je u uvodnom dijelu Strategije, a uočena je težnja da se upravljanje nekretninama i pokretninama obavlja transparentno i odgovorno, profesionalno i učinkovito, u skladu za zakonskom regulativom.</w:t>
      </w:r>
    </w:p>
    <w:p w14:paraId="1F06898F" w14:textId="63AAA284" w:rsidR="00DF2992" w:rsidRPr="00DF2992" w:rsidRDefault="00DF2992" w:rsidP="00DF2992">
      <w:pPr>
        <w:spacing w:line="276" w:lineRule="auto"/>
        <w:jc w:val="both"/>
        <w:rPr>
          <w:sz w:val="24"/>
          <w:szCs w:val="24"/>
        </w:rPr>
      </w:pPr>
      <w:r w:rsidRPr="00DF2992">
        <w:rPr>
          <w:sz w:val="24"/>
          <w:szCs w:val="24"/>
        </w:rPr>
        <w:t xml:space="preserve">Ovlasti za raspolaganje, upravljanje i korištenje nekretninama i pokretninama u vlasništvu Općine </w:t>
      </w:r>
      <w:r w:rsidR="00066FA7">
        <w:rPr>
          <w:sz w:val="24"/>
          <w:szCs w:val="24"/>
        </w:rPr>
        <w:t>Maruševec</w:t>
      </w:r>
      <w:r w:rsidRPr="00DF2992">
        <w:rPr>
          <w:sz w:val="24"/>
          <w:szCs w:val="24"/>
        </w:rPr>
        <w:t xml:space="preserve"> imaju Općinsko vijeće i </w:t>
      </w:r>
      <w:r w:rsidR="00CB6855">
        <w:rPr>
          <w:sz w:val="24"/>
          <w:szCs w:val="24"/>
        </w:rPr>
        <w:t>općinski n</w:t>
      </w:r>
      <w:r w:rsidRPr="00DF2992">
        <w:rPr>
          <w:sz w:val="24"/>
          <w:szCs w:val="24"/>
        </w:rPr>
        <w:t xml:space="preserve">ačelnik, osim ako posebnim zakonom nije drukčije određeno. Općinsko vijeće, odnosno </w:t>
      </w:r>
      <w:r w:rsidR="00CB6855">
        <w:rPr>
          <w:sz w:val="24"/>
          <w:szCs w:val="24"/>
        </w:rPr>
        <w:t>općinski n</w:t>
      </w:r>
      <w:r w:rsidRPr="00DF2992">
        <w:rPr>
          <w:sz w:val="24"/>
          <w:szCs w:val="24"/>
        </w:rPr>
        <w:t xml:space="preserve">ačelnik stječu, otuđuju, raspolažu i upravljaju nekretninama i pokretninama u vlasništvu Općine </w:t>
      </w:r>
      <w:r w:rsidR="00066FA7">
        <w:rPr>
          <w:sz w:val="24"/>
          <w:szCs w:val="24"/>
        </w:rPr>
        <w:t>Maruševec</w:t>
      </w:r>
      <w:r w:rsidRPr="00DF2992">
        <w:rPr>
          <w:sz w:val="24"/>
          <w:szCs w:val="24"/>
        </w:rPr>
        <w:t xml:space="preserve"> pažnjom dobrog gospodara u interesu i cilju općeg gospodarskog i socijalnog napretka građana. Postojeći model upravljanja nekretninama i pokretninama normiran je putem zakonskih i podzakonskih akata, a normizacija je sprovedena i internim aktima, tj. donošenjem odluka Općine </w:t>
      </w:r>
      <w:r w:rsidR="00066FA7">
        <w:rPr>
          <w:sz w:val="24"/>
          <w:szCs w:val="24"/>
        </w:rPr>
        <w:t>Maruševec</w:t>
      </w:r>
      <w:r w:rsidRPr="00DF2992">
        <w:rPr>
          <w:sz w:val="24"/>
          <w:szCs w:val="24"/>
        </w:rPr>
        <w:t xml:space="preserve"> iz područja upravljanja nekretninama i pokretninama.</w:t>
      </w:r>
    </w:p>
    <w:p w14:paraId="3457AA3D" w14:textId="1F254C45" w:rsidR="00DF2992" w:rsidRPr="00DF2992" w:rsidRDefault="00DF2992" w:rsidP="00DF2992">
      <w:pPr>
        <w:spacing w:line="276" w:lineRule="auto"/>
        <w:jc w:val="both"/>
        <w:rPr>
          <w:sz w:val="24"/>
          <w:szCs w:val="24"/>
        </w:rPr>
      </w:pPr>
      <w:r w:rsidRPr="00DF2992">
        <w:rPr>
          <w:sz w:val="24"/>
          <w:szCs w:val="24"/>
        </w:rPr>
        <w:t xml:space="preserve">Općina </w:t>
      </w:r>
      <w:r w:rsidR="00066FA7">
        <w:rPr>
          <w:sz w:val="24"/>
          <w:szCs w:val="24"/>
        </w:rPr>
        <w:t>Maruševec</w:t>
      </w:r>
      <w:r w:rsidRPr="00DF2992">
        <w:rPr>
          <w:sz w:val="24"/>
          <w:szCs w:val="24"/>
        </w:rPr>
        <w:t xml:space="preserve"> izradila je Evidenciju imovine kako bi na jednom mjestu imala uvid u nekretnine s kojima upravlja i raspolaže te osigurala funkcionalnost, transparentnost i iskoristivost imovinskih resursa. Evidencij</w:t>
      </w:r>
      <w:r w:rsidR="00BD129E">
        <w:rPr>
          <w:sz w:val="24"/>
          <w:szCs w:val="24"/>
        </w:rPr>
        <w:t>u</w:t>
      </w:r>
      <w:r w:rsidRPr="00DF2992">
        <w:rPr>
          <w:sz w:val="24"/>
          <w:szCs w:val="24"/>
        </w:rPr>
        <w:t xml:space="preserve"> imovine Općin</w:t>
      </w:r>
      <w:r w:rsidR="00CC69A0">
        <w:rPr>
          <w:sz w:val="24"/>
          <w:szCs w:val="24"/>
        </w:rPr>
        <w:t>a</w:t>
      </w:r>
      <w:r w:rsidRPr="00DF2992"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DF2992">
        <w:rPr>
          <w:sz w:val="24"/>
          <w:szCs w:val="24"/>
        </w:rPr>
        <w:t xml:space="preserve"> uskladila je sa Uredbom o Središnjem registru državne imovine (</w:t>
      </w:r>
      <w:r w:rsidR="00EF741A">
        <w:rPr>
          <w:sz w:val="24"/>
          <w:szCs w:val="24"/>
        </w:rPr>
        <w:t>„</w:t>
      </w:r>
      <w:r w:rsidRPr="00DF2992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DF2992">
        <w:rPr>
          <w:sz w:val="24"/>
          <w:szCs w:val="24"/>
        </w:rPr>
        <w:t>, broj 03/20).</w:t>
      </w:r>
    </w:p>
    <w:p w14:paraId="0EC9E363" w14:textId="0F3E75B9" w:rsidR="00D12B26" w:rsidRPr="00645976" w:rsidRDefault="00DF2992" w:rsidP="00645976">
      <w:pPr>
        <w:spacing w:line="276" w:lineRule="auto"/>
        <w:jc w:val="both"/>
        <w:rPr>
          <w:sz w:val="24"/>
          <w:szCs w:val="24"/>
        </w:rPr>
      </w:pPr>
      <w:r w:rsidRPr="00645976">
        <w:rPr>
          <w:sz w:val="24"/>
          <w:szCs w:val="24"/>
        </w:rPr>
        <w:t xml:space="preserve">Akti kojima je uređeno upravljanje nekretninama i pokretninama u vlasništvu Općine </w:t>
      </w:r>
      <w:r w:rsidR="00066FA7">
        <w:rPr>
          <w:sz w:val="24"/>
          <w:szCs w:val="24"/>
        </w:rPr>
        <w:t>Maruševec</w:t>
      </w:r>
      <w:r w:rsidRPr="00645976">
        <w:rPr>
          <w:sz w:val="24"/>
          <w:szCs w:val="24"/>
        </w:rPr>
        <w:t>:</w:t>
      </w:r>
    </w:p>
    <w:p w14:paraId="4018EAAA" w14:textId="15263DA6" w:rsidR="00444A79" w:rsidRPr="00A4667A" w:rsidRDefault="00444A79" w:rsidP="00977987">
      <w:pPr>
        <w:pStyle w:val="Odlomakpopisa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A4667A">
        <w:rPr>
          <w:sz w:val="24"/>
          <w:szCs w:val="24"/>
        </w:rPr>
        <w:t>Statut Općine Maruševec („Službeni vjesnik Varaždinske županije“ br. 17/21),</w:t>
      </w:r>
    </w:p>
    <w:p w14:paraId="7717B67C" w14:textId="44F64488" w:rsidR="00444A79" w:rsidRPr="00A4667A" w:rsidRDefault="00444A79" w:rsidP="00780090">
      <w:pPr>
        <w:pStyle w:val="Odlomakpopisa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A4667A">
        <w:rPr>
          <w:sz w:val="24"/>
          <w:szCs w:val="24"/>
        </w:rPr>
        <w:t>Odluka o raspolaganju nekretninama u vlasništvu Općine Maruševec („Službeni vjesnik Varaždinske županije“ 30/15 i 25/19),</w:t>
      </w:r>
    </w:p>
    <w:p w14:paraId="36AFE7E7" w14:textId="10AF76EB" w:rsidR="00444A79" w:rsidRPr="00A4667A" w:rsidRDefault="00444A79" w:rsidP="00B12466">
      <w:pPr>
        <w:pStyle w:val="Odlomakpopisa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A4667A">
        <w:rPr>
          <w:sz w:val="24"/>
          <w:szCs w:val="24"/>
        </w:rPr>
        <w:t>Odluka o nerazvrstanim cestama na području Općine Maruševec („Službeni vjesnik Varaždinske županije“ br. 5/13),</w:t>
      </w:r>
    </w:p>
    <w:p w14:paraId="70C24858" w14:textId="1D6AAA71" w:rsidR="00DD4591" w:rsidRPr="00A4667A" w:rsidRDefault="00F142E0" w:rsidP="00084E1F">
      <w:pPr>
        <w:pStyle w:val="Odlomakpopisa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A4667A">
        <w:rPr>
          <w:sz w:val="24"/>
          <w:szCs w:val="24"/>
        </w:rPr>
        <w:t xml:space="preserve">Prostorni plan uređenja Općine </w:t>
      </w:r>
      <w:r w:rsidR="00066FA7" w:rsidRPr="00A4667A">
        <w:rPr>
          <w:sz w:val="24"/>
          <w:szCs w:val="24"/>
        </w:rPr>
        <w:t>Maruševec</w:t>
      </w:r>
      <w:r w:rsidRPr="00A4667A">
        <w:rPr>
          <w:sz w:val="24"/>
          <w:szCs w:val="24"/>
        </w:rPr>
        <w:t xml:space="preserve"> dostupan na slijedećoj </w:t>
      </w:r>
      <w:hyperlink r:id="rId9" w:history="1">
        <w:r w:rsidRPr="00A4667A">
          <w:rPr>
            <w:rStyle w:val="Hiperveza"/>
            <w:color w:val="auto"/>
            <w:sz w:val="24"/>
            <w:szCs w:val="24"/>
          </w:rPr>
          <w:t>poveznici</w:t>
        </w:r>
      </w:hyperlink>
      <w:r w:rsidRPr="00A4667A">
        <w:rPr>
          <w:sz w:val="24"/>
          <w:szCs w:val="24"/>
        </w:rPr>
        <w:t>,</w:t>
      </w:r>
    </w:p>
    <w:p w14:paraId="463FC9CA" w14:textId="5837256C" w:rsidR="00CB7408" w:rsidRPr="00A4667A" w:rsidRDefault="00CB7408" w:rsidP="00B11779">
      <w:pPr>
        <w:pStyle w:val="Odlomakpopisa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A4667A">
        <w:rPr>
          <w:sz w:val="24"/>
          <w:szCs w:val="24"/>
        </w:rPr>
        <w:t xml:space="preserve">Evidencija komunalne infrastrukture dostupna na slijedećoj </w:t>
      </w:r>
      <w:hyperlink r:id="rId10" w:history="1">
        <w:r w:rsidRPr="00A4667A">
          <w:rPr>
            <w:rStyle w:val="Hiperveza"/>
            <w:color w:val="auto"/>
            <w:sz w:val="24"/>
            <w:szCs w:val="24"/>
          </w:rPr>
          <w:t>poveznici</w:t>
        </w:r>
      </w:hyperlink>
      <w:r w:rsidRPr="00A4667A">
        <w:rPr>
          <w:sz w:val="24"/>
          <w:szCs w:val="24"/>
        </w:rPr>
        <w:t>,</w:t>
      </w:r>
    </w:p>
    <w:p w14:paraId="72820F3D" w14:textId="12DE3801" w:rsidR="00CB7408" w:rsidRPr="00A4667A" w:rsidRDefault="00CB7408" w:rsidP="00CB7408">
      <w:pPr>
        <w:pStyle w:val="Odlomakpopisa"/>
        <w:numPr>
          <w:ilvl w:val="0"/>
          <w:numId w:val="20"/>
        </w:numPr>
        <w:spacing w:after="240" w:line="276" w:lineRule="auto"/>
        <w:jc w:val="both"/>
        <w:rPr>
          <w:rFonts w:eastAsia="Times New Roman" w:cs="Times New Roman"/>
          <w:sz w:val="24"/>
        </w:rPr>
      </w:pPr>
      <w:r w:rsidRPr="00A4667A">
        <w:rPr>
          <w:rFonts w:eastAsia="Times New Roman" w:cs="Times New Roman"/>
          <w:sz w:val="24"/>
        </w:rPr>
        <w:t xml:space="preserve">Drugi interni akti i pojedinačne odluke tijela Općine </w:t>
      </w:r>
      <w:r w:rsidR="00066FA7" w:rsidRPr="00A4667A">
        <w:rPr>
          <w:rFonts w:eastAsia="Times New Roman" w:cs="Times New Roman"/>
          <w:sz w:val="24"/>
        </w:rPr>
        <w:t>Maruševec</w:t>
      </w:r>
      <w:r w:rsidRPr="00A4667A">
        <w:rPr>
          <w:rFonts w:eastAsia="Times New Roman" w:cs="Times New Roman"/>
          <w:sz w:val="24"/>
        </w:rPr>
        <w:t xml:space="preserve"> vezani uz upravljanje i raspolaganje imovinom koji se objavljuju u službenom glasilu i mrežnim stranicama.</w:t>
      </w:r>
    </w:p>
    <w:p w14:paraId="09BE06B2" w14:textId="01A2F6F8" w:rsidR="00DF2992" w:rsidRPr="002F0B26" w:rsidRDefault="00D12B26" w:rsidP="00D12B26">
      <w:pPr>
        <w:pStyle w:val="Naslov3"/>
        <w:rPr>
          <w:sz w:val="26"/>
          <w:szCs w:val="26"/>
        </w:rPr>
      </w:pPr>
      <w:bookmarkStart w:id="30" w:name="_Toc209779174"/>
      <w:bookmarkStart w:id="31" w:name="_Toc209779846"/>
      <w:bookmarkStart w:id="32" w:name="_Toc213669451"/>
      <w:r w:rsidRPr="002F0B26">
        <w:rPr>
          <w:sz w:val="26"/>
          <w:szCs w:val="26"/>
        </w:rPr>
        <w:t xml:space="preserve">Analiza upravljanja poslovnim prostorima u vlasništvu Općine </w:t>
      </w:r>
      <w:r w:rsidR="00066FA7">
        <w:rPr>
          <w:sz w:val="26"/>
          <w:szCs w:val="26"/>
        </w:rPr>
        <w:t>Maruševec</w:t>
      </w:r>
      <w:bookmarkEnd w:id="30"/>
      <w:bookmarkEnd w:id="31"/>
      <w:bookmarkEnd w:id="32"/>
    </w:p>
    <w:p w14:paraId="38FCDBCA" w14:textId="62C0FA62" w:rsidR="00C74766" w:rsidRPr="00C74766" w:rsidRDefault="00C74766" w:rsidP="00C74766">
      <w:pPr>
        <w:spacing w:before="240" w:line="276" w:lineRule="auto"/>
        <w:jc w:val="both"/>
        <w:rPr>
          <w:sz w:val="24"/>
          <w:szCs w:val="24"/>
        </w:rPr>
      </w:pPr>
      <w:r w:rsidRPr="00C74766">
        <w:rPr>
          <w:sz w:val="24"/>
          <w:szCs w:val="24"/>
        </w:rPr>
        <w:t xml:space="preserve">Općina </w:t>
      </w:r>
      <w:r w:rsidR="00066FA7">
        <w:rPr>
          <w:sz w:val="24"/>
          <w:szCs w:val="24"/>
        </w:rPr>
        <w:t>Maruševec</w:t>
      </w:r>
      <w:r w:rsidRPr="00C74766">
        <w:rPr>
          <w:sz w:val="24"/>
          <w:szCs w:val="24"/>
        </w:rPr>
        <w:t xml:space="preserve"> u vlasništvu, kao dio portfelja nekretnina, ima poslovne prostore</w:t>
      </w:r>
      <w:r w:rsidR="00444A79">
        <w:rPr>
          <w:sz w:val="24"/>
          <w:szCs w:val="24"/>
        </w:rPr>
        <w:t xml:space="preserve"> i stanove</w:t>
      </w:r>
      <w:r w:rsidRPr="00C74766">
        <w:rPr>
          <w:sz w:val="24"/>
          <w:szCs w:val="24"/>
        </w:rPr>
        <w:t xml:space="preserve">. Strategijom i Planom upravljanja nekretninama i pokretninama u vlasništvu Općine </w:t>
      </w:r>
      <w:r w:rsidR="00066FA7">
        <w:rPr>
          <w:sz w:val="24"/>
          <w:szCs w:val="24"/>
        </w:rPr>
        <w:t>Maruševec</w:t>
      </w:r>
      <w:r w:rsidRPr="00C74766">
        <w:rPr>
          <w:sz w:val="24"/>
          <w:szCs w:val="24"/>
        </w:rPr>
        <w:t xml:space="preserve"> svakako treba predvidjeti i povećanje postotka iskorištenosti poslovnih prostora</w:t>
      </w:r>
      <w:r w:rsidR="00444A79">
        <w:rPr>
          <w:sz w:val="24"/>
          <w:szCs w:val="24"/>
        </w:rPr>
        <w:t xml:space="preserve"> i stanova</w:t>
      </w:r>
      <w:r w:rsidRPr="00C74766">
        <w:rPr>
          <w:sz w:val="24"/>
          <w:szCs w:val="24"/>
        </w:rPr>
        <w:t>. Ovim aktivnostima je ključno postići maksimalnu racionalnost i kontrolu troškova s jedne strane, a s druge strane pomnim planiranjem tekućega održavanja i investicija od strane korisnika postići dugoročno zadržavanje vrijednosti nekretnina.</w:t>
      </w:r>
    </w:p>
    <w:p w14:paraId="5816E73E" w14:textId="533F35FA" w:rsidR="000275BD" w:rsidRDefault="00C74766" w:rsidP="00C74766">
      <w:pPr>
        <w:spacing w:line="276" w:lineRule="auto"/>
        <w:jc w:val="both"/>
        <w:rPr>
          <w:sz w:val="24"/>
          <w:szCs w:val="24"/>
        </w:rPr>
      </w:pPr>
      <w:r w:rsidRPr="00C74766">
        <w:rPr>
          <w:sz w:val="24"/>
          <w:szCs w:val="24"/>
        </w:rPr>
        <w:lastRenderedPageBreak/>
        <w:t xml:space="preserve">Općina </w:t>
      </w:r>
      <w:r w:rsidR="00066FA7">
        <w:rPr>
          <w:sz w:val="24"/>
          <w:szCs w:val="24"/>
        </w:rPr>
        <w:t>Maruševec</w:t>
      </w:r>
      <w:r w:rsidRPr="00C74766">
        <w:rPr>
          <w:sz w:val="24"/>
          <w:szCs w:val="24"/>
        </w:rPr>
        <w:t xml:space="preserve"> trenutno upravlja i raspolaže s poslovnim prostorima</w:t>
      </w:r>
      <w:r w:rsidR="00444A79">
        <w:rPr>
          <w:sz w:val="24"/>
          <w:szCs w:val="24"/>
        </w:rPr>
        <w:t xml:space="preserve"> i stanovima</w:t>
      </w:r>
      <w:r w:rsidRPr="00C74766">
        <w:rPr>
          <w:sz w:val="24"/>
          <w:szCs w:val="24"/>
        </w:rPr>
        <w:t xml:space="preserve"> u svom vlasništvu. Poslovni prostori su dani </w:t>
      </w:r>
      <w:r w:rsidR="00CB6855">
        <w:rPr>
          <w:sz w:val="24"/>
          <w:szCs w:val="24"/>
        </w:rPr>
        <w:t xml:space="preserve">u zakup i </w:t>
      </w:r>
      <w:r w:rsidRPr="00C74766">
        <w:rPr>
          <w:sz w:val="24"/>
          <w:szCs w:val="24"/>
        </w:rPr>
        <w:t>na korištenje. Za poslovne prostore</w:t>
      </w:r>
      <w:r w:rsidR="00D85DB6">
        <w:rPr>
          <w:sz w:val="24"/>
          <w:szCs w:val="24"/>
        </w:rPr>
        <w:t xml:space="preserve"> </w:t>
      </w:r>
      <w:r w:rsidRPr="00C74766">
        <w:rPr>
          <w:sz w:val="24"/>
          <w:szCs w:val="24"/>
        </w:rPr>
        <w:t>kojima nije raspolagano poduzet će se mjere za njihovu namjensku uporabu.</w:t>
      </w:r>
    </w:p>
    <w:p w14:paraId="2CF0EB42" w14:textId="17F7D6DD" w:rsidR="00C74766" w:rsidRDefault="00C74766" w:rsidP="00D85DB6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Tablica 2.</w:t>
      </w:r>
      <w:r w:rsidR="0064434F">
        <w:rPr>
          <w:sz w:val="24"/>
          <w:szCs w:val="24"/>
        </w:rPr>
        <w:t xml:space="preserve"> Podaci o poslovnim</w:t>
      </w:r>
      <w:r w:rsidR="00D85DB6">
        <w:rPr>
          <w:sz w:val="24"/>
          <w:szCs w:val="24"/>
        </w:rPr>
        <w:t xml:space="preserve"> prostorima</w:t>
      </w:r>
      <w:r w:rsidR="0064434F">
        <w:rPr>
          <w:sz w:val="24"/>
          <w:szCs w:val="24"/>
        </w:rPr>
        <w:t xml:space="preserve"> u vlasništvu </w:t>
      </w:r>
      <w:r w:rsidR="00232F11">
        <w:rPr>
          <w:sz w:val="24"/>
          <w:szCs w:val="24"/>
        </w:rPr>
        <w:t>O</w:t>
      </w:r>
      <w:r w:rsidR="0064434F">
        <w:rPr>
          <w:sz w:val="24"/>
          <w:szCs w:val="24"/>
        </w:rPr>
        <w:t xml:space="preserve">pćine </w:t>
      </w:r>
      <w:r w:rsidR="00066FA7">
        <w:rPr>
          <w:sz w:val="24"/>
          <w:szCs w:val="24"/>
        </w:rPr>
        <w:t>Maruševec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3233"/>
        <w:gridCol w:w="1771"/>
      </w:tblGrid>
      <w:tr w:rsidR="00DD4591" w:rsidRPr="000275BD" w14:paraId="73854494" w14:textId="77777777" w:rsidTr="00F0426E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7DBBC8BA" w14:textId="52EA0C57" w:rsidR="00DD4591" w:rsidRPr="00F0426E" w:rsidRDefault="00DD4591" w:rsidP="00F90FF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28D2B226" w14:textId="29F7B2BC" w:rsidR="00DD4591" w:rsidRPr="00F0426E" w:rsidRDefault="004C6DE3" w:rsidP="00F90F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0426E">
              <w:rPr>
                <w:sz w:val="24"/>
                <w:szCs w:val="24"/>
              </w:rPr>
              <w:t>Prostor</w:t>
            </w:r>
            <w:r w:rsidR="00DD4591" w:rsidRPr="00F0426E">
              <w:rPr>
                <w:sz w:val="24"/>
                <w:szCs w:val="24"/>
              </w:rPr>
              <w:t>, adresa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115FBC71" w14:textId="1377A104" w:rsidR="00DD4591" w:rsidRPr="00F0426E" w:rsidRDefault="004C6DE3" w:rsidP="00F90F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0426E">
              <w:rPr>
                <w:sz w:val="24"/>
                <w:szCs w:val="24"/>
              </w:rPr>
              <w:t>Namjena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CCFFFD" w14:textId="0A617C47" w:rsidR="00DD4591" w:rsidRPr="00F0426E" w:rsidRDefault="00DD4591" w:rsidP="00F90F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0426E">
              <w:rPr>
                <w:sz w:val="24"/>
                <w:szCs w:val="24"/>
              </w:rPr>
              <w:t>Površina (m</w:t>
            </w:r>
            <w:r w:rsidRPr="00F0426E">
              <w:rPr>
                <w:sz w:val="24"/>
                <w:szCs w:val="24"/>
                <w:vertAlign w:val="superscript"/>
              </w:rPr>
              <w:t>2</w:t>
            </w:r>
            <w:r w:rsidRPr="00F0426E">
              <w:rPr>
                <w:sz w:val="24"/>
                <w:szCs w:val="24"/>
              </w:rPr>
              <w:t>)</w:t>
            </w:r>
          </w:p>
        </w:tc>
      </w:tr>
      <w:tr w:rsidR="00DD4591" w:rsidRPr="000275BD" w14:paraId="62A1A4F8" w14:textId="77777777" w:rsidTr="00E45FCD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2E4DF" w14:textId="79AF748F" w:rsidR="00DD4591" w:rsidRPr="00DD4591" w:rsidRDefault="00DD4591" w:rsidP="00E45F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4591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47668" w14:textId="4B309815" w:rsidR="00DD4591" w:rsidRPr="00DD4591" w:rsidRDefault="004C6DE3" w:rsidP="004C6DE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C6DE3">
              <w:rPr>
                <w:rFonts w:eastAsia="Calibri" w:cstheme="minorHAnsi"/>
                <w:sz w:val="24"/>
                <w:szCs w:val="24"/>
              </w:rPr>
              <w:t>Poslovni prostor na mjesnom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C6DE3">
              <w:rPr>
                <w:rFonts w:eastAsia="Calibri" w:cstheme="minorHAnsi"/>
                <w:sz w:val="24"/>
                <w:szCs w:val="24"/>
              </w:rPr>
              <w:t xml:space="preserve">groblju u </w:t>
            </w:r>
            <w:proofErr w:type="spellStart"/>
            <w:r w:rsidRPr="004C6DE3">
              <w:rPr>
                <w:rFonts w:eastAsia="Calibri" w:cstheme="minorHAnsi"/>
                <w:sz w:val="24"/>
                <w:szCs w:val="24"/>
              </w:rPr>
              <w:t>Maruševcu</w:t>
            </w:r>
            <w:proofErr w:type="spellEnd"/>
            <w:r w:rsidRPr="004C6DE3">
              <w:rPr>
                <w:rFonts w:eastAsia="Calibri" w:cstheme="minorHAnsi"/>
                <w:sz w:val="24"/>
                <w:szCs w:val="24"/>
              </w:rPr>
              <w:t xml:space="preserve">, </w:t>
            </w:r>
            <w:proofErr w:type="spellStart"/>
            <w:r w:rsidRPr="004C6DE3">
              <w:rPr>
                <w:rFonts w:eastAsia="Calibri" w:cstheme="minorHAnsi"/>
                <w:sz w:val="24"/>
                <w:szCs w:val="24"/>
              </w:rPr>
              <w:t>Biljevec</w:t>
            </w:r>
            <w:proofErr w:type="spellEnd"/>
            <w:r w:rsidRPr="004C6DE3">
              <w:rPr>
                <w:rFonts w:eastAsia="Calibri" w:cstheme="minorHAnsi"/>
                <w:sz w:val="24"/>
                <w:szCs w:val="24"/>
              </w:rPr>
              <w:t xml:space="preserve"> 1B, u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C6DE3">
              <w:rPr>
                <w:rFonts w:eastAsia="Calibri" w:cstheme="minorHAnsi"/>
                <w:sz w:val="24"/>
                <w:szCs w:val="24"/>
              </w:rPr>
              <w:t xml:space="preserve">vlasništvu Općine </w:t>
            </w:r>
            <w:proofErr w:type="spellStart"/>
            <w:r w:rsidRPr="004C6DE3">
              <w:rPr>
                <w:rFonts w:eastAsia="Calibri" w:cstheme="minorHAnsi"/>
                <w:sz w:val="24"/>
                <w:szCs w:val="24"/>
              </w:rPr>
              <w:t>Maruševec</w:t>
            </w:r>
            <w:proofErr w:type="spellEnd"/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C6DE3">
              <w:rPr>
                <w:rFonts w:eastAsia="Calibri" w:cstheme="minorHAnsi"/>
                <w:sz w:val="24"/>
                <w:szCs w:val="24"/>
              </w:rPr>
              <w:t xml:space="preserve">izgrađen na </w:t>
            </w:r>
            <w:proofErr w:type="spellStart"/>
            <w:r>
              <w:rPr>
                <w:rFonts w:eastAsia="Calibri" w:cstheme="minorHAnsi"/>
                <w:sz w:val="24"/>
                <w:szCs w:val="24"/>
              </w:rPr>
              <w:t>k.č</w:t>
            </w:r>
            <w:proofErr w:type="spellEnd"/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4C6DE3">
              <w:rPr>
                <w:rFonts w:eastAsia="Calibri" w:cstheme="minorHAnsi"/>
                <w:sz w:val="24"/>
                <w:szCs w:val="24"/>
              </w:rPr>
              <w:t xml:space="preserve"> 2494 k.o.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C6DE3">
              <w:rPr>
                <w:rFonts w:eastAsia="Calibri" w:cstheme="minorHAnsi"/>
                <w:sz w:val="24"/>
                <w:szCs w:val="24"/>
              </w:rPr>
              <w:t>Maruševec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15BA3" w14:textId="6F3715F9" w:rsidR="00DD4591" w:rsidRPr="00DD4591" w:rsidRDefault="00444A79" w:rsidP="00444A7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44A79">
              <w:rPr>
                <w:rFonts w:eastAsia="Calibri" w:cstheme="minorHAnsi"/>
                <w:sz w:val="24"/>
                <w:szCs w:val="24"/>
              </w:rPr>
              <w:t>Prostor koristi Markom d.o.o. za potrebe obavljanja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44A79">
              <w:rPr>
                <w:rFonts w:eastAsia="Calibri" w:cstheme="minorHAnsi"/>
                <w:sz w:val="24"/>
                <w:szCs w:val="24"/>
              </w:rPr>
              <w:t>djelatnosti vezane uz groblje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2CF6D" w14:textId="024906D8" w:rsidR="004C6DE3" w:rsidRDefault="004C6DE3" w:rsidP="004C6DE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C6DE3">
              <w:rPr>
                <w:rFonts w:cstheme="minorHAnsi"/>
                <w:color w:val="000000"/>
                <w:sz w:val="24"/>
                <w:szCs w:val="24"/>
              </w:rPr>
              <w:t>16 (zatvoreni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4C6DE3">
              <w:rPr>
                <w:rFonts w:cstheme="minorHAnsi"/>
                <w:color w:val="000000"/>
                <w:sz w:val="24"/>
                <w:szCs w:val="24"/>
              </w:rPr>
              <w:t>prostor)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206520A2" w14:textId="770CADFC" w:rsidR="00DD4591" w:rsidRPr="00DD4591" w:rsidRDefault="004C6DE3" w:rsidP="004C6DE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C6DE3">
              <w:rPr>
                <w:rFonts w:cstheme="minorHAnsi"/>
                <w:color w:val="000000"/>
                <w:sz w:val="24"/>
                <w:szCs w:val="24"/>
              </w:rPr>
              <w:t>10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4C6DE3">
              <w:rPr>
                <w:rFonts w:cstheme="minorHAnsi"/>
                <w:color w:val="000000"/>
                <w:sz w:val="24"/>
                <w:szCs w:val="24"/>
              </w:rPr>
              <w:t>(otvoreni prostor)</w:t>
            </w:r>
          </w:p>
        </w:tc>
      </w:tr>
      <w:tr w:rsidR="00DD4591" w:rsidRPr="000275BD" w14:paraId="03567604" w14:textId="77777777" w:rsidTr="00E45FCD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88C78" w14:textId="3179FD7C" w:rsidR="00DD4591" w:rsidRPr="00DD4591" w:rsidRDefault="00DD4591" w:rsidP="00E45F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4591"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1921D" w14:textId="7A80C692" w:rsidR="00DD4591" w:rsidRPr="00DD4591" w:rsidRDefault="004C6DE3" w:rsidP="004C6DE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C6DE3">
              <w:rPr>
                <w:rFonts w:eastAsia="Calibri" w:cstheme="minorHAnsi"/>
                <w:sz w:val="24"/>
                <w:szCs w:val="24"/>
              </w:rPr>
              <w:t>Općinska zgrada, Maruševec 6, u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C6DE3">
              <w:rPr>
                <w:rFonts w:eastAsia="Calibri" w:cstheme="minorHAnsi"/>
                <w:sz w:val="24"/>
                <w:szCs w:val="24"/>
              </w:rPr>
              <w:t xml:space="preserve">vlasništvu Općine </w:t>
            </w:r>
            <w:proofErr w:type="spellStart"/>
            <w:r w:rsidRPr="004C6DE3">
              <w:rPr>
                <w:rFonts w:eastAsia="Calibri" w:cstheme="minorHAnsi"/>
                <w:sz w:val="24"/>
                <w:szCs w:val="24"/>
              </w:rPr>
              <w:t>Maruševec</w:t>
            </w:r>
            <w:proofErr w:type="spellEnd"/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C6DE3">
              <w:rPr>
                <w:rFonts w:eastAsia="Calibri" w:cstheme="minorHAnsi"/>
                <w:sz w:val="24"/>
                <w:szCs w:val="24"/>
              </w:rPr>
              <w:t xml:space="preserve">izgrađen na </w:t>
            </w:r>
            <w:proofErr w:type="spellStart"/>
            <w:r>
              <w:rPr>
                <w:rFonts w:eastAsia="Calibri" w:cstheme="minorHAnsi"/>
                <w:sz w:val="24"/>
                <w:szCs w:val="24"/>
              </w:rPr>
              <w:t>k.č</w:t>
            </w:r>
            <w:proofErr w:type="spellEnd"/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4C6DE3">
              <w:rPr>
                <w:rFonts w:eastAsia="Calibri" w:cstheme="minorHAnsi"/>
                <w:sz w:val="24"/>
                <w:szCs w:val="24"/>
              </w:rPr>
              <w:t xml:space="preserve"> 27/1 k.o.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C6DE3">
              <w:rPr>
                <w:rFonts w:eastAsia="Calibri" w:cstheme="minorHAnsi"/>
                <w:sz w:val="24"/>
                <w:szCs w:val="24"/>
              </w:rPr>
              <w:t>Maruševec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C6DE3">
              <w:rPr>
                <w:rFonts w:eastAsia="Calibri" w:cstheme="minorHAnsi"/>
                <w:sz w:val="24"/>
                <w:szCs w:val="24"/>
              </w:rPr>
              <w:t>(suteren)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F370F" w14:textId="08D6CB23" w:rsidR="00DD4591" w:rsidRPr="00DD4591" w:rsidRDefault="004C6DE3" w:rsidP="004C6DE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C6DE3">
              <w:rPr>
                <w:rFonts w:eastAsia="Calibri" w:cstheme="minorHAnsi"/>
                <w:sz w:val="24"/>
                <w:szCs w:val="24"/>
              </w:rPr>
              <w:t>Garaže za vatrogasna vozila i uredi koje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C6DE3">
              <w:rPr>
                <w:rFonts w:eastAsia="Calibri" w:cstheme="minorHAnsi"/>
                <w:sz w:val="24"/>
                <w:szCs w:val="24"/>
              </w:rPr>
              <w:t>koristi Dobrovoljno vatrogasno društvo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C6DE3">
              <w:rPr>
                <w:rFonts w:eastAsia="Calibri" w:cstheme="minorHAnsi"/>
                <w:sz w:val="24"/>
                <w:szCs w:val="24"/>
              </w:rPr>
              <w:t>Maruševec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FE9BB" w14:textId="5A2A2348" w:rsidR="00DD4591" w:rsidRPr="00DD4591" w:rsidRDefault="004C6DE3" w:rsidP="00DD459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C6DE3">
              <w:rPr>
                <w:rFonts w:cstheme="minorHAnsi"/>
                <w:color w:val="000000"/>
                <w:sz w:val="24"/>
                <w:szCs w:val="24"/>
              </w:rPr>
              <w:t>234,05</w:t>
            </w:r>
          </w:p>
        </w:tc>
      </w:tr>
      <w:tr w:rsidR="00DD4591" w:rsidRPr="000275BD" w14:paraId="75105FB2" w14:textId="77777777" w:rsidTr="00E45FCD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8CBBD" w14:textId="4C2DC93F" w:rsidR="00DD4591" w:rsidRPr="00DD4591" w:rsidRDefault="00DD4591" w:rsidP="00E45F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4591"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D0127" w14:textId="7894E3E3" w:rsidR="00DD4591" w:rsidRPr="00DD4591" w:rsidRDefault="004C6DE3" w:rsidP="00DD45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C6DE3">
              <w:rPr>
                <w:rFonts w:eastAsia="Calibri" w:cstheme="minorHAnsi"/>
                <w:sz w:val="24"/>
                <w:szCs w:val="24"/>
              </w:rPr>
              <w:t>Vatrogasni dom Donje Ladanje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219CC" w14:textId="6E76C129" w:rsidR="00DD4591" w:rsidRPr="00DD4591" w:rsidRDefault="004C6DE3" w:rsidP="004C6DE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C6DE3">
              <w:rPr>
                <w:rFonts w:eastAsia="Calibri" w:cstheme="minorHAnsi"/>
                <w:sz w:val="24"/>
                <w:szCs w:val="24"/>
              </w:rPr>
              <w:t>Garaža za vatrogasno vozilo i uredske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C6DE3">
              <w:rPr>
                <w:rFonts w:eastAsia="Calibri" w:cstheme="minorHAnsi"/>
                <w:sz w:val="24"/>
                <w:szCs w:val="24"/>
              </w:rPr>
              <w:t>prostorije koje koristi Dobrovoljno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C6DE3">
              <w:rPr>
                <w:rFonts w:eastAsia="Calibri" w:cstheme="minorHAnsi"/>
                <w:sz w:val="24"/>
                <w:szCs w:val="24"/>
              </w:rPr>
              <w:t>vatrogasno društvo Donje Ladanje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47EC6" w14:textId="32D2A215" w:rsidR="00DD4591" w:rsidRPr="00DD4591" w:rsidRDefault="004C6DE3" w:rsidP="00DD459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C6DE3">
              <w:rPr>
                <w:rFonts w:cstheme="minorHAnsi"/>
                <w:color w:val="000000"/>
                <w:sz w:val="24"/>
                <w:szCs w:val="24"/>
              </w:rPr>
              <w:t>98</w:t>
            </w:r>
          </w:p>
        </w:tc>
      </w:tr>
      <w:tr w:rsidR="00DD4591" w:rsidRPr="000275BD" w14:paraId="0A5CBEF1" w14:textId="77777777" w:rsidTr="00E45FCD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B7311" w14:textId="01DD9D79" w:rsidR="00DD4591" w:rsidRPr="00DD4591" w:rsidRDefault="00DD4591" w:rsidP="00E45F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4591">
              <w:rPr>
                <w:sz w:val="24"/>
                <w:szCs w:val="24"/>
              </w:rPr>
              <w:t>4</w:t>
            </w:r>
            <w:r w:rsidR="003434C3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A41D8" w14:textId="0F670207" w:rsidR="00DD4591" w:rsidRPr="00444A79" w:rsidRDefault="004C6DE3" w:rsidP="004C6DE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44A79">
              <w:rPr>
                <w:rFonts w:cstheme="minorHAnsi"/>
                <w:sz w:val="24"/>
                <w:szCs w:val="24"/>
              </w:rPr>
              <w:t xml:space="preserve">Pomoćna građevina – sportski objekt, Donje Ladanje, V. Nazora 1A , u vlasništvu Općine </w:t>
            </w:r>
            <w:proofErr w:type="spellStart"/>
            <w:r w:rsidRPr="00444A79">
              <w:rPr>
                <w:rFonts w:cstheme="minorHAnsi"/>
                <w:sz w:val="24"/>
                <w:szCs w:val="24"/>
              </w:rPr>
              <w:t>Maruševec</w:t>
            </w:r>
            <w:proofErr w:type="spellEnd"/>
            <w:r w:rsidRPr="00444A79">
              <w:rPr>
                <w:rFonts w:cstheme="minorHAnsi"/>
                <w:sz w:val="24"/>
                <w:szCs w:val="24"/>
              </w:rPr>
              <w:t xml:space="preserve"> izgrađen na </w:t>
            </w:r>
            <w:proofErr w:type="spellStart"/>
            <w:r w:rsidRPr="00444A79">
              <w:rPr>
                <w:rFonts w:cstheme="minorHAnsi"/>
                <w:sz w:val="24"/>
                <w:szCs w:val="24"/>
              </w:rPr>
              <w:t>k.č</w:t>
            </w:r>
            <w:proofErr w:type="spellEnd"/>
            <w:r w:rsidRPr="00444A79">
              <w:rPr>
                <w:rFonts w:cstheme="minorHAnsi"/>
                <w:sz w:val="24"/>
                <w:szCs w:val="24"/>
              </w:rPr>
              <w:t>. 1701/2 k.o. Donje Ladanje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CE040" w14:textId="3B069CE6" w:rsidR="00DD4591" w:rsidRPr="00444A79" w:rsidRDefault="004C6DE3" w:rsidP="004C6DE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44A79">
              <w:rPr>
                <w:rFonts w:cstheme="minorHAnsi"/>
                <w:sz w:val="24"/>
                <w:szCs w:val="24"/>
              </w:rPr>
              <w:t>Poslovni prostor koji koriste ŠNK „Rudar '47“ Donje L</w:t>
            </w:r>
            <w:r w:rsidR="00CB6855">
              <w:rPr>
                <w:rFonts w:cstheme="minorHAnsi"/>
                <w:sz w:val="24"/>
                <w:szCs w:val="24"/>
              </w:rPr>
              <w:t>a</w:t>
            </w:r>
            <w:r w:rsidRPr="00444A79">
              <w:rPr>
                <w:rFonts w:cstheme="minorHAnsi"/>
                <w:sz w:val="24"/>
                <w:szCs w:val="24"/>
              </w:rPr>
              <w:t>danje i Streljački klub „Metalac“ Donje Ladanje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3B67E" w14:textId="0F15DEC0" w:rsidR="00DD4591" w:rsidRPr="00444A79" w:rsidRDefault="004C6DE3" w:rsidP="00DD459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4A79">
              <w:rPr>
                <w:rFonts w:cstheme="minorHAnsi"/>
                <w:sz w:val="24"/>
                <w:szCs w:val="24"/>
              </w:rPr>
              <w:t>325,28</w:t>
            </w:r>
          </w:p>
        </w:tc>
      </w:tr>
      <w:tr w:rsidR="00DD4591" w:rsidRPr="000275BD" w14:paraId="0C191593" w14:textId="77777777" w:rsidTr="00E45FCD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1ACA9" w14:textId="6E89B587" w:rsidR="00DD4591" w:rsidRPr="00DD4591" w:rsidRDefault="00DD4591" w:rsidP="00E45F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4591">
              <w:rPr>
                <w:sz w:val="24"/>
                <w:szCs w:val="24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9A1BE" w14:textId="19675875" w:rsidR="00DD4591" w:rsidRPr="00444A79" w:rsidRDefault="004C6DE3" w:rsidP="004C6DE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44A79">
              <w:rPr>
                <w:rFonts w:cstheme="minorHAnsi"/>
                <w:sz w:val="24"/>
                <w:szCs w:val="24"/>
              </w:rPr>
              <w:t xml:space="preserve">Općinska zgrada, Maruševec 6, u vlasništvu Općine </w:t>
            </w:r>
            <w:proofErr w:type="spellStart"/>
            <w:r w:rsidRPr="00444A79">
              <w:rPr>
                <w:rFonts w:cstheme="minorHAnsi"/>
                <w:sz w:val="24"/>
                <w:szCs w:val="24"/>
              </w:rPr>
              <w:t>Maruševec</w:t>
            </w:r>
            <w:proofErr w:type="spellEnd"/>
            <w:r w:rsidRPr="00444A79">
              <w:rPr>
                <w:rFonts w:cstheme="minorHAnsi"/>
                <w:sz w:val="24"/>
                <w:szCs w:val="24"/>
              </w:rPr>
              <w:t xml:space="preserve"> izgrađen na </w:t>
            </w:r>
            <w:proofErr w:type="spellStart"/>
            <w:r w:rsidRPr="00444A79">
              <w:rPr>
                <w:rFonts w:cstheme="minorHAnsi"/>
                <w:sz w:val="24"/>
                <w:szCs w:val="24"/>
              </w:rPr>
              <w:t>k.č</w:t>
            </w:r>
            <w:proofErr w:type="spellEnd"/>
            <w:r w:rsidRPr="00444A79">
              <w:rPr>
                <w:rFonts w:cstheme="minorHAnsi"/>
                <w:sz w:val="24"/>
                <w:szCs w:val="24"/>
              </w:rPr>
              <w:t>. 27/1 k.o. Maruševec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EC166" w14:textId="25A293F1" w:rsidR="00DD4591" w:rsidRPr="00444A79" w:rsidRDefault="004C6DE3" w:rsidP="004C6DE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44A79">
              <w:rPr>
                <w:rFonts w:cstheme="minorHAnsi"/>
                <w:sz w:val="24"/>
                <w:szCs w:val="24"/>
              </w:rPr>
              <w:t>Udruga veterana Domovinskog rata Ogranak Maruševec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E5BEA" w14:textId="2C567422" w:rsidR="00DD4591" w:rsidRPr="00444A79" w:rsidRDefault="004C6DE3" w:rsidP="00DD459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4A79">
              <w:rPr>
                <w:rFonts w:cstheme="minorHAnsi"/>
                <w:sz w:val="24"/>
                <w:szCs w:val="24"/>
              </w:rPr>
              <w:t>25</w:t>
            </w:r>
          </w:p>
        </w:tc>
      </w:tr>
      <w:tr w:rsidR="00444A79" w:rsidRPr="000275BD" w14:paraId="725CA413" w14:textId="77777777" w:rsidTr="00E45FCD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4E765" w14:textId="18C3E8BA" w:rsidR="00444A79" w:rsidRPr="00DD4591" w:rsidRDefault="00444A79" w:rsidP="00E45FC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DE2A9" w14:textId="6640BE8B" w:rsidR="00444A79" w:rsidRPr="00444A79" w:rsidRDefault="00444A79" w:rsidP="00444A7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44A79">
              <w:rPr>
                <w:rFonts w:cstheme="minorHAnsi"/>
                <w:sz w:val="24"/>
                <w:szCs w:val="24"/>
              </w:rPr>
              <w:t xml:space="preserve">Stambena zgrada </w:t>
            </w:r>
            <w:proofErr w:type="spellStart"/>
            <w:r w:rsidRPr="00444A79">
              <w:rPr>
                <w:rFonts w:cstheme="minorHAnsi"/>
                <w:sz w:val="24"/>
                <w:szCs w:val="24"/>
              </w:rPr>
              <w:t>Čalinec</w:t>
            </w:r>
            <w:proofErr w:type="spellEnd"/>
            <w:r w:rsidRPr="00444A7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444A79">
              <w:rPr>
                <w:rFonts w:cstheme="minorHAnsi"/>
                <w:sz w:val="24"/>
                <w:szCs w:val="24"/>
              </w:rPr>
              <w:t>Čalinec</w:t>
            </w:r>
            <w:proofErr w:type="spellEnd"/>
            <w:r w:rsidRPr="00444A79">
              <w:rPr>
                <w:rFonts w:cstheme="minorHAnsi"/>
                <w:sz w:val="24"/>
                <w:szCs w:val="24"/>
              </w:rPr>
              <w:t xml:space="preserve"> 79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D467B" w14:textId="3FB42FF0" w:rsidR="00444A79" w:rsidRPr="00444A79" w:rsidRDefault="00444A79" w:rsidP="004C6DE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44A79">
              <w:rPr>
                <w:rFonts w:cstheme="minorHAnsi"/>
                <w:sz w:val="24"/>
                <w:szCs w:val="24"/>
              </w:rPr>
              <w:t>Udruga umirovljenika Maruševec, prizemlje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DBC3" w14:textId="4F759FB2" w:rsidR="00444A79" w:rsidRPr="00444A79" w:rsidRDefault="00444A79" w:rsidP="00DD459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4A79">
              <w:rPr>
                <w:rFonts w:cstheme="minorHAnsi"/>
                <w:sz w:val="24"/>
                <w:szCs w:val="24"/>
              </w:rPr>
              <w:t>62</w:t>
            </w:r>
          </w:p>
        </w:tc>
      </w:tr>
      <w:tr w:rsidR="00444A79" w:rsidRPr="000275BD" w14:paraId="09EB7FC6" w14:textId="77777777" w:rsidTr="00E45FCD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E6880" w14:textId="2E26C575" w:rsidR="00444A79" w:rsidRPr="00DD4591" w:rsidRDefault="00444A79" w:rsidP="00E45FC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BE5EB" w14:textId="7D047D17" w:rsidR="00444A79" w:rsidRPr="00444A79" w:rsidRDefault="00444A79" w:rsidP="00444A7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44A79">
              <w:rPr>
                <w:rFonts w:cstheme="minorHAnsi"/>
                <w:sz w:val="24"/>
                <w:szCs w:val="24"/>
              </w:rPr>
              <w:t xml:space="preserve">Poslovni prostor u </w:t>
            </w:r>
            <w:proofErr w:type="spellStart"/>
            <w:r w:rsidRPr="00444A79">
              <w:rPr>
                <w:rFonts w:cstheme="minorHAnsi"/>
                <w:sz w:val="24"/>
                <w:szCs w:val="24"/>
              </w:rPr>
              <w:t>Čalincu</w:t>
            </w:r>
            <w:proofErr w:type="spellEnd"/>
            <w:r w:rsidRPr="00444A79">
              <w:rPr>
                <w:rFonts w:cstheme="minorHAnsi"/>
                <w:sz w:val="24"/>
                <w:szCs w:val="24"/>
              </w:rPr>
              <w:t xml:space="preserve"> 52 (stara općinska zgrada) izgrađena na </w:t>
            </w:r>
            <w:proofErr w:type="spellStart"/>
            <w:r w:rsidRPr="00444A79">
              <w:rPr>
                <w:rFonts w:cstheme="minorHAnsi"/>
                <w:sz w:val="24"/>
                <w:szCs w:val="24"/>
              </w:rPr>
              <w:t>k.č</w:t>
            </w:r>
            <w:proofErr w:type="spellEnd"/>
            <w:r w:rsidRPr="00444A79">
              <w:rPr>
                <w:rFonts w:cstheme="minorHAnsi"/>
                <w:sz w:val="24"/>
                <w:szCs w:val="24"/>
              </w:rPr>
              <w:t xml:space="preserve">. 2835/3 k.o. </w:t>
            </w:r>
            <w:proofErr w:type="spellStart"/>
            <w:r w:rsidRPr="00444A79">
              <w:rPr>
                <w:rFonts w:cstheme="minorHAnsi"/>
                <w:sz w:val="24"/>
                <w:szCs w:val="24"/>
              </w:rPr>
              <w:t>Čalinec</w:t>
            </w:r>
            <w:proofErr w:type="spellEnd"/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04607" w14:textId="428035F7" w:rsidR="00444A79" w:rsidRPr="00444A79" w:rsidRDefault="00444A79" w:rsidP="00444A7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44A79">
              <w:rPr>
                <w:rFonts w:cstheme="minorHAnsi"/>
                <w:sz w:val="24"/>
                <w:szCs w:val="24"/>
              </w:rPr>
              <w:t>Uredski prostori i kuhinja Prostor privremeno koristi Udruga žena „</w:t>
            </w:r>
            <w:proofErr w:type="spellStart"/>
            <w:r w:rsidRPr="00444A79">
              <w:rPr>
                <w:rFonts w:cstheme="minorHAnsi"/>
                <w:sz w:val="24"/>
                <w:szCs w:val="24"/>
              </w:rPr>
              <w:t>Maruša</w:t>
            </w:r>
            <w:proofErr w:type="spellEnd"/>
            <w:r w:rsidRPr="00444A79">
              <w:rPr>
                <w:rFonts w:cstheme="minorHAnsi"/>
                <w:sz w:val="24"/>
                <w:szCs w:val="24"/>
              </w:rPr>
              <w:t xml:space="preserve">“ iz </w:t>
            </w:r>
            <w:proofErr w:type="spellStart"/>
            <w:r w:rsidRPr="00444A79">
              <w:rPr>
                <w:rFonts w:cstheme="minorHAnsi"/>
                <w:sz w:val="24"/>
                <w:szCs w:val="24"/>
              </w:rPr>
              <w:t>Maruševca</w:t>
            </w:r>
            <w:proofErr w:type="spellEnd"/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B7CB1" w14:textId="3A1E337C" w:rsidR="00444A79" w:rsidRPr="00444A79" w:rsidRDefault="00444A79" w:rsidP="00DD459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4A79">
              <w:rPr>
                <w:rFonts w:cstheme="minorHAnsi"/>
                <w:sz w:val="24"/>
                <w:szCs w:val="24"/>
              </w:rPr>
              <w:t>154</w:t>
            </w:r>
          </w:p>
        </w:tc>
      </w:tr>
    </w:tbl>
    <w:p w14:paraId="5E292504" w14:textId="3913CC11" w:rsidR="00744805" w:rsidRDefault="000275BD" w:rsidP="000275BD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Izvor: Općina </w:t>
      </w:r>
      <w:r w:rsidR="00066FA7">
        <w:rPr>
          <w:sz w:val="24"/>
          <w:szCs w:val="24"/>
        </w:rPr>
        <w:t>Maruševec</w:t>
      </w:r>
    </w:p>
    <w:p w14:paraId="478886CF" w14:textId="77777777" w:rsidR="00744805" w:rsidRDefault="0074480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2D5D883" w14:textId="0334F284" w:rsidR="005F2F1D" w:rsidRDefault="005F2F1D" w:rsidP="005F2F1D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Tablica </w:t>
      </w:r>
      <w:r w:rsidR="004C6DE3">
        <w:rPr>
          <w:sz w:val="24"/>
          <w:szCs w:val="24"/>
        </w:rPr>
        <w:t>3</w:t>
      </w:r>
      <w:r>
        <w:rPr>
          <w:sz w:val="24"/>
          <w:szCs w:val="24"/>
        </w:rPr>
        <w:t xml:space="preserve">. Podaci o prostorima za povremeno korištenje u vlasništvu Općine </w:t>
      </w:r>
      <w:r w:rsidR="00066FA7">
        <w:rPr>
          <w:sz w:val="24"/>
          <w:szCs w:val="24"/>
        </w:rPr>
        <w:t>Maruševec</w:t>
      </w:r>
    </w:p>
    <w:tbl>
      <w:tblPr>
        <w:tblStyle w:val="Reetkatablice"/>
        <w:tblW w:w="9402" w:type="dxa"/>
        <w:tblLook w:val="04A0" w:firstRow="1" w:lastRow="0" w:firstColumn="1" w:lastColumn="0" w:noHBand="0" w:noVBand="1"/>
      </w:tblPr>
      <w:tblGrid>
        <w:gridCol w:w="861"/>
        <w:gridCol w:w="5868"/>
        <w:gridCol w:w="2673"/>
      </w:tblGrid>
      <w:tr w:rsidR="004C6DE3" w:rsidRPr="00B62A89" w14:paraId="0FA4F64F" w14:textId="77777777" w:rsidTr="00F0426E">
        <w:trPr>
          <w:trHeight w:val="291"/>
          <w:tblHeader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7ACAF9B7" w14:textId="77777777" w:rsidR="004C6DE3" w:rsidRPr="00F0426E" w:rsidRDefault="004C6DE3" w:rsidP="00F90FF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57DAEA00" w14:textId="1244B60D" w:rsidR="004C6DE3" w:rsidRPr="00F0426E" w:rsidRDefault="004C6DE3" w:rsidP="00F90F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0426E">
              <w:rPr>
                <w:sz w:val="24"/>
                <w:szCs w:val="24"/>
              </w:rPr>
              <w:t>Naziv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6C9BE3" w14:textId="77777777" w:rsidR="004C6DE3" w:rsidRPr="00F0426E" w:rsidRDefault="004C6DE3" w:rsidP="00F90F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0426E">
              <w:rPr>
                <w:sz w:val="24"/>
                <w:szCs w:val="24"/>
              </w:rPr>
              <w:t>Površina (m</w:t>
            </w:r>
            <w:r w:rsidRPr="00F0426E">
              <w:rPr>
                <w:sz w:val="24"/>
                <w:szCs w:val="24"/>
                <w:vertAlign w:val="superscript"/>
              </w:rPr>
              <w:t>2</w:t>
            </w:r>
            <w:r w:rsidRPr="00F0426E">
              <w:rPr>
                <w:sz w:val="24"/>
                <w:szCs w:val="24"/>
              </w:rPr>
              <w:t>)</w:t>
            </w:r>
          </w:p>
        </w:tc>
      </w:tr>
      <w:tr w:rsidR="004C6DE3" w:rsidRPr="00DD4591" w14:paraId="2A5C58E4" w14:textId="77777777" w:rsidTr="004C6DE3">
        <w:trPr>
          <w:trHeight w:val="291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9F9EF" w14:textId="77777777" w:rsidR="004C6DE3" w:rsidRPr="00866BD7" w:rsidRDefault="004C6DE3" w:rsidP="00E45F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BD7">
              <w:rPr>
                <w:sz w:val="24"/>
                <w:szCs w:val="24"/>
              </w:rPr>
              <w:t>1.</w:t>
            </w: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46195F" w14:textId="2091141C" w:rsidR="004C6DE3" w:rsidRPr="00866BD7" w:rsidRDefault="00F0426E" w:rsidP="00732B7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0426E">
              <w:rPr>
                <w:rFonts w:ascii="Calibri" w:hAnsi="Calibri" w:cs="Calibri"/>
                <w:color w:val="000000"/>
                <w:sz w:val="24"/>
                <w:szCs w:val="24"/>
              </w:rPr>
              <w:t>Društveni dom Greda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FF2C88" w14:textId="0C346EA0" w:rsidR="004C6DE3" w:rsidRPr="00866BD7" w:rsidRDefault="00F0426E" w:rsidP="00732B7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108</w:t>
            </w:r>
          </w:p>
        </w:tc>
      </w:tr>
      <w:tr w:rsidR="004C6DE3" w:rsidRPr="00DD4591" w14:paraId="58696EE6" w14:textId="77777777" w:rsidTr="00F0426E">
        <w:trPr>
          <w:trHeight w:val="291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AB752" w14:textId="7A80B17F" w:rsidR="004C6DE3" w:rsidRPr="00866BD7" w:rsidRDefault="004C6DE3" w:rsidP="00E45F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BD7">
              <w:rPr>
                <w:sz w:val="24"/>
                <w:szCs w:val="24"/>
              </w:rPr>
              <w:t>2.</w:t>
            </w: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D7A2C1" w14:textId="60AD27E5" w:rsidR="004C6DE3" w:rsidRPr="00866BD7" w:rsidRDefault="00F0426E" w:rsidP="00732B7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0426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Društveni dom </w:t>
            </w:r>
            <w:proofErr w:type="spellStart"/>
            <w:r w:rsidRPr="00F0426E">
              <w:rPr>
                <w:rFonts w:ascii="Calibri" w:hAnsi="Calibri" w:cs="Calibri"/>
                <w:color w:val="000000"/>
                <w:sz w:val="24"/>
                <w:szCs w:val="24"/>
              </w:rPr>
              <w:t>Druškovec</w:t>
            </w:r>
            <w:proofErr w:type="spellEnd"/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CB645" w14:textId="6BFDD51E" w:rsidR="004C6DE3" w:rsidRPr="00866BD7" w:rsidRDefault="00F0426E" w:rsidP="00F0426E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1129</w:t>
            </w:r>
          </w:p>
        </w:tc>
      </w:tr>
      <w:tr w:rsidR="004C6DE3" w:rsidRPr="00DD4591" w14:paraId="1AB3768E" w14:textId="77777777" w:rsidTr="00F0426E">
        <w:trPr>
          <w:trHeight w:val="304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FA992" w14:textId="749C9F44" w:rsidR="004C6DE3" w:rsidRPr="00866BD7" w:rsidRDefault="004C6DE3" w:rsidP="00E45F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BD7">
              <w:rPr>
                <w:sz w:val="24"/>
                <w:szCs w:val="24"/>
              </w:rPr>
              <w:t>3.</w:t>
            </w: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2944AC" w14:textId="143DB8FC" w:rsidR="004C6DE3" w:rsidRPr="00866BD7" w:rsidRDefault="00F0426E" w:rsidP="00732B7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0426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Društveni dom </w:t>
            </w:r>
            <w:proofErr w:type="spellStart"/>
            <w:r w:rsidRPr="00F0426E">
              <w:rPr>
                <w:rFonts w:ascii="Calibri" w:hAnsi="Calibri" w:cs="Calibri"/>
                <w:color w:val="000000"/>
                <w:sz w:val="24"/>
                <w:szCs w:val="24"/>
              </w:rPr>
              <w:t>Bikovec</w:t>
            </w:r>
            <w:proofErr w:type="spellEnd"/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3C9DA" w14:textId="3E46D6EC" w:rsidR="004C6DE3" w:rsidRPr="00866BD7" w:rsidRDefault="00F0426E" w:rsidP="00F0426E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69</w:t>
            </w:r>
          </w:p>
        </w:tc>
      </w:tr>
      <w:tr w:rsidR="004C6DE3" w:rsidRPr="00DD4591" w14:paraId="3446FB67" w14:textId="77777777" w:rsidTr="004C6DE3">
        <w:trPr>
          <w:trHeight w:val="291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9D18D" w14:textId="3617B172" w:rsidR="004C6DE3" w:rsidRPr="00866BD7" w:rsidRDefault="004C6DE3" w:rsidP="00E45F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BD7">
              <w:rPr>
                <w:sz w:val="24"/>
                <w:szCs w:val="24"/>
              </w:rPr>
              <w:t>4.</w:t>
            </w: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68FB2C" w14:textId="6B49A422" w:rsidR="004C6DE3" w:rsidRPr="00866BD7" w:rsidRDefault="00F0426E" w:rsidP="00732B7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0426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Društveni dom Cerje </w:t>
            </w:r>
            <w:proofErr w:type="spellStart"/>
            <w:r w:rsidRPr="00F0426E">
              <w:rPr>
                <w:rFonts w:ascii="Calibri" w:hAnsi="Calibri" w:cs="Calibri"/>
                <w:color w:val="000000"/>
                <w:sz w:val="24"/>
                <w:szCs w:val="24"/>
              </w:rPr>
              <w:t>Nebojse</w:t>
            </w:r>
            <w:proofErr w:type="spellEnd"/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9FCB4C" w14:textId="2ED341BA" w:rsidR="004C6DE3" w:rsidRPr="00866BD7" w:rsidRDefault="00F0426E" w:rsidP="00732B7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171</w:t>
            </w:r>
          </w:p>
        </w:tc>
      </w:tr>
      <w:tr w:rsidR="004C6DE3" w:rsidRPr="00DD4591" w14:paraId="2ED7B22C" w14:textId="77777777" w:rsidTr="004C6DE3">
        <w:trPr>
          <w:trHeight w:val="291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A76C8" w14:textId="686D212D" w:rsidR="004C6DE3" w:rsidRPr="00866BD7" w:rsidRDefault="004C6DE3" w:rsidP="00E45F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BD7">
              <w:rPr>
                <w:sz w:val="24"/>
                <w:szCs w:val="24"/>
              </w:rPr>
              <w:t>5.</w:t>
            </w: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7B9D51" w14:textId="02DD5292" w:rsidR="004C6DE3" w:rsidRPr="00866BD7" w:rsidRDefault="00F0426E" w:rsidP="00732B7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0426E">
              <w:rPr>
                <w:rFonts w:ascii="Calibri" w:hAnsi="Calibri" w:cs="Calibri"/>
                <w:color w:val="000000"/>
                <w:sz w:val="24"/>
                <w:szCs w:val="24"/>
              </w:rPr>
              <w:t>Društveni dom D. Ladanje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96FF95" w14:textId="6D399B64" w:rsidR="004C6DE3" w:rsidRPr="00866BD7" w:rsidRDefault="00F0426E" w:rsidP="00732B7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166</w:t>
            </w:r>
          </w:p>
        </w:tc>
      </w:tr>
      <w:tr w:rsidR="004C6DE3" w:rsidRPr="00DD4591" w14:paraId="68E62A4E" w14:textId="77777777" w:rsidTr="004C6DE3">
        <w:trPr>
          <w:trHeight w:val="291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1200C" w14:textId="0A776576" w:rsidR="004C6DE3" w:rsidRPr="00866BD7" w:rsidRDefault="004C6DE3" w:rsidP="00E45F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BD7">
              <w:rPr>
                <w:sz w:val="24"/>
                <w:szCs w:val="24"/>
              </w:rPr>
              <w:t>6.</w:t>
            </w: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3770FC" w14:textId="4C50D6F7" w:rsidR="004C6DE3" w:rsidRPr="00866BD7" w:rsidRDefault="00F0426E" w:rsidP="00732B7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0426E">
              <w:rPr>
                <w:rFonts w:ascii="Calibri" w:hAnsi="Calibri" w:cs="Calibri"/>
                <w:color w:val="000000"/>
                <w:sz w:val="24"/>
                <w:szCs w:val="24"/>
              </w:rPr>
              <w:t>Društveni dom Novaki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2F413B" w14:textId="2092D9B1" w:rsidR="004C6DE3" w:rsidRPr="00866BD7" w:rsidRDefault="00F0426E" w:rsidP="00732B7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132</w:t>
            </w:r>
          </w:p>
        </w:tc>
      </w:tr>
      <w:tr w:rsidR="004C6DE3" w:rsidRPr="00DD4591" w14:paraId="5FED1262" w14:textId="77777777" w:rsidTr="004C6DE3">
        <w:trPr>
          <w:trHeight w:val="291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C7E8A" w14:textId="35F03934" w:rsidR="004C6DE3" w:rsidRPr="00866BD7" w:rsidRDefault="004C6DE3" w:rsidP="00E45F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BD7">
              <w:rPr>
                <w:sz w:val="24"/>
                <w:szCs w:val="24"/>
              </w:rPr>
              <w:t>7.</w:t>
            </w: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7F5145" w14:textId="7AE96A0E" w:rsidR="004C6DE3" w:rsidRPr="00866BD7" w:rsidRDefault="00F0426E" w:rsidP="00732B7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0426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veni dom </w:t>
            </w:r>
            <w:proofErr w:type="spellStart"/>
            <w:r w:rsidRPr="00F0426E">
              <w:rPr>
                <w:rFonts w:ascii="Calibri" w:hAnsi="Calibri" w:cs="Calibri"/>
                <w:color w:val="000000"/>
                <w:sz w:val="24"/>
                <w:szCs w:val="24"/>
              </w:rPr>
              <w:t>Jurketinec</w:t>
            </w:r>
            <w:proofErr w:type="spellEnd"/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3ACD90" w14:textId="3306399A" w:rsidR="004C6DE3" w:rsidRPr="00866BD7" w:rsidRDefault="00F0426E" w:rsidP="00732B7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316</w:t>
            </w:r>
          </w:p>
        </w:tc>
      </w:tr>
      <w:tr w:rsidR="004C6DE3" w:rsidRPr="00DD4591" w14:paraId="7B5F3907" w14:textId="77777777" w:rsidTr="004C6DE3">
        <w:trPr>
          <w:trHeight w:val="291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D6520" w14:textId="39B86EE1" w:rsidR="004C6DE3" w:rsidRPr="00866BD7" w:rsidRDefault="004C6DE3" w:rsidP="00E45F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66BD7">
              <w:rPr>
                <w:sz w:val="24"/>
                <w:szCs w:val="24"/>
              </w:rPr>
              <w:t>8.</w:t>
            </w: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CD642E" w14:textId="7C12B6AC" w:rsidR="004C6DE3" w:rsidRPr="00866BD7" w:rsidRDefault="00F0426E" w:rsidP="00732B7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0426E">
              <w:rPr>
                <w:rFonts w:ascii="Calibri" w:hAnsi="Calibri" w:cs="Calibri"/>
                <w:color w:val="000000"/>
                <w:sz w:val="24"/>
                <w:szCs w:val="24"/>
              </w:rPr>
              <w:t>Društveni dom Maruševec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01FD4D" w14:textId="4C6F11FC" w:rsidR="004C6DE3" w:rsidRPr="00866BD7" w:rsidRDefault="00F0426E" w:rsidP="00732B7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152</w:t>
            </w:r>
          </w:p>
        </w:tc>
      </w:tr>
    </w:tbl>
    <w:p w14:paraId="3A8474C1" w14:textId="6892C6FC" w:rsidR="00DD4591" w:rsidRDefault="00732B7A" w:rsidP="000275BD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Izvor: Općina </w:t>
      </w:r>
      <w:r w:rsidR="00066FA7">
        <w:rPr>
          <w:sz w:val="24"/>
          <w:szCs w:val="24"/>
        </w:rPr>
        <w:t>Maruševec</w:t>
      </w:r>
    </w:p>
    <w:p w14:paraId="61E8A516" w14:textId="596EB9E2" w:rsidR="00444A79" w:rsidRDefault="00444A79" w:rsidP="00444A79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Tablica 4. Podaci o stanovima u vlasništvu općine Maruševec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3233"/>
        <w:gridCol w:w="1771"/>
      </w:tblGrid>
      <w:tr w:rsidR="00444A79" w:rsidRPr="00F0426E" w14:paraId="26A2CF45" w14:textId="77777777" w:rsidTr="005222AF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100FC706" w14:textId="77777777" w:rsidR="00444A79" w:rsidRPr="00F0426E" w:rsidRDefault="00444A79" w:rsidP="005222A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4852EF25" w14:textId="77777777" w:rsidR="00444A79" w:rsidRPr="00F0426E" w:rsidRDefault="00444A79" w:rsidP="005222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0426E">
              <w:rPr>
                <w:sz w:val="24"/>
                <w:szCs w:val="24"/>
              </w:rPr>
              <w:t>Prostor, adresa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30AD4099" w14:textId="77777777" w:rsidR="00444A79" w:rsidRPr="00F0426E" w:rsidRDefault="00444A79" w:rsidP="005222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0426E">
              <w:rPr>
                <w:sz w:val="24"/>
                <w:szCs w:val="24"/>
              </w:rPr>
              <w:t>Namjena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94057A" w14:textId="77777777" w:rsidR="00444A79" w:rsidRPr="00F0426E" w:rsidRDefault="00444A79" w:rsidP="005222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0426E">
              <w:rPr>
                <w:sz w:val="24"/>
                <w:szCs w:val="24"/>
              </w:rPr>
              <w:t>Površina (m</w:t>
            </w:r>
            <w:r w:rsidRPr="00F0426E">
              <w:rPr>
                <w:sz w:val="24"/>
                <w:szCs w:val="24"/>
                <w:vertAlign w:val="superscript"/>
              </w:rPr>
              <w:t>2</w:t>
            </w:r>
            <w:r w:rsidRPr="00F0426E">
              <w:rPr>
                <w:sz w:val="24"/>
                <w:szCs w:val="24"/>
              </w:rPr>
              <w:t>)</w:t>
            </w:r>
          </w:p>
        </w:tc>
      </w:tr>
      <w:tr w:rsidR="00444A79" w:rsidRPr="00DD4591" w14:paraId="4392884E" w14:textId="77777777" w:rsidTr="00123DA1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65B84" w14:textId="77777777" w:rsidR="00444A79" w:rsidRPr="00DD4591" w:rsidRDefault="00444A79" w:rsidP="00444A7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4591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1A6F0" w14:textId="025B4496" w:rsidR="00444A79" w:rsidRPr="00DD4591" w:rsidRDefault="00444A79" w:rsidP="00444A7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Stan </w:t>
            </w:r>
            <w:proofErr w:type="spellStart"/>
            <w:r>
              <w:rPr>
                <w:rFonts w:eastAsia="Calibri" w:cstheme="minorHAnsi"/>
                <w:sz w:val="24"/>
                <w:szCs w:val="24"/>
              </w:rPr>
              <w:t>Čalinec</w:t>
            </w:r>
            <w:proofErr w:type="spellEnd"/>
            <w:r w:rsidRPr="00444A79">
              <w:rPr>
                <w:rFonts w:eastAsia="Calibri" w:cstheme="minorHAnsi"/>
                <w:sz w:val="24"/>
                <w:szCs w:val="24"/>
              </w:rPr>
              <w:t>,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444A79">
              <w:rPr>
                <w:rFonts w:eastAsia="Calibri" w:cstheme="minorHAnsi"/>
                <w:sz w:val="24"/>
                <w:szCs w:val="24"/>
              </w:rPr>
              <w:t>Čalinec</w:t>
            </w:r>
            <w:proofErr w:type="spellEnd"/>
            <w:r w:rsidRPr="00444A79">
              <w:rPr>
                <w:rFonts w:eastAsia="Calibri" w:cstheme="minorHAnsi"/>
                <w:sz w:val="24"/>
                <w:szCs w:val="24"/>
              </w:rPr>
              <w:t xml:space="preserve"> 79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</w:tcPr>
          <w:p w14:paraId="120E2E64" w14:textId="59EC0448" w:rsidR="00444A79" w:rsidRPr="00DD4591" w:rsidRDefault="00444A79" w:rsidP="00444A7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5BBC">
              <w:t xml:space="preserve">U najmu </w:t>
            </w:r>
            <w:r>
              <w:t xml:space="preserve">- </w:t>
            </w:r>
            <w:r w:rsidRPr="003B5BBC">
              <w:t>stanarsko pravo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EDFF6" w14:textId="1C906DCD" w:rsidR="00444A79" w:rsidRPr="00DD4591" w:rsidRDefault="00444A79" w:rsidP="00444A7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62</w:t>
            </w:r>
          </w:p>
        </w:tc>
      </w:tr>
      <w:tr w:rsidR="00444A79" w:rsidRPr="00DD4591" w14:paraId="57ED3461" w14:textId="77777777" w:rsidTr="00123DA1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3EB0E" w14:textId="77777777" w:rsidR="00444A79" w:rsidRPr="00DD4591" w:rsidRDefault="00444A79" w:rsidP="00444A7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4591"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D664E" w14:textId="5A9F9D19" w:rsidR="00444A79" w:rsidRPr="00DD4591" w:rsidRDefault="00444A79" w:rsidP="00444A7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Stan</w:t>
            </w:r>
            <w:r w:rsidRPr="00444A79">
              <w:rPr>
                <w:rFonts w:eastAsia="Calibri" w:cstheme="minorHAnsi"/>
                <w:sz w:val="24"/>
                <w:szCs w:val="24"/>
              </w:rPr>
              <w:t xml:space="preserve"> Donje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44A79">
              <w:rPr>
                <w:rFonts w:eastAsia="Calibri" w:cstheme="minorHAnsi"/>
                <w:sz w:val="24"/>
                <w:szCs w:val="24"/>
              </w:rPr>
              <w:t>Ladanje, G. Krkleca 16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</w:tcPr>
          <w:p w14:paraId="2AAA9F98" w14:textId="5E1CAA7C" w:rsidR="00444A79" w:rsidRPr="00DD4591" w:rsidRDefault="00444A79" w:rsidP="00444A7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5BBC">
              <w:t xml:space="preserve">U najmu </w:t>
            </w:r>
            <w:r>
              <w:t xml:space="preserve">- </w:t>
            </w:r>
            <w:r w:rsidRPr="003B5BBC">
              <w:t>stanarsko pravo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95B37" w14:textId="7DC840E6" w:rsidR="00444A79" w:rsidRPr="00DD4591" w:rsidRDefault="00444A79" w:rsidP="00444A7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43,22</w:t>
            </w:r>
          </w:p>
        </w:tc>
      </w:tr>
      <w:tr w:rsidR="00444A79" w:rsidRPr="00DD4591" w14:paraId="51774B5B" w14:textId="77777777" w:rsidTr="005222AF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F608E" w14:textId="77777777" w:rsidR="00444A79" w:rsidRPr="00DD4591" w:rsidRDefault="00444A79" w:rsidP="005222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4591"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7EFF7" w14:textId="60DA2676" w:rsidR="00444A79" w:rsidRPr="00DD4591" w:rsidRDefault="00444A79" w:rsidP="005222A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Stan</w:t>
            </w:r>
            <w:r w:rsidRPr="00444A79">
              <w:rPr>
                <w:rFonts w:eastAsia="Calibri" w:cstheme="minorHAnsi"/>
                <w:sz w:val="24"/>
                <w:szCs w:val="24"/>
              </w:rPr>
              <w:t xml:space="preserve"> Donje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44A79">
              <w:rPr>
                <w:rFonts w:eastAsia="Calibri" w:cstheme="minorHAnsi"/>
                <w:sz w:val="24"/>
                <w:szCs w:val="24"/>
              </w:rPr>
              <w:t>Ladanje, G. Krkleca 16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DC268" w14:textId="6503FF6E" w:rsidR="00444A79" w:rsidRPr="00DD4591" w:rsidRDefault="00444A79" w:rsidP="005222A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</w:t>
            </w:r>
            <w:r w:rsidRPr="00444A79">
              <w:rPr>
                <w:rFonts w:eastAsia="Calibri" w:cstheme="minorHAnsi"/>
                <w:sz w:val="24"/>
                <w:szCs w:val="24"/>
              </w:rPr>
              <w:t>tan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7C401" w14:textId="79B6A0CC" w:rsidR="00444A79" w:rsidRPr="00444A79" w:rsidRDefault="00444A79" w:rsidP="00444A7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43,22</w:t>
            </w:r>
          </w:p>
        </w:tc>
      </w:tr>
    </w:tbl>
    <w:p w14:paraId="418EFDA6" w14:textId="77777777" w:rsidR="00444A79" w:rsidRDefault="00444A79" w:rsidP="00444A79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Izvor: Općina Maruševec</w:t>
      </w:r>
    </w:p>
    <w:p w14:paraId="0F9003A7" w14:textId="26FF11F2" w:rsidR="000275BD" w:rsidRPr="002F0B26" w:rsidRDefault="000275BD" w:rsidP="000275BD">
      <w:pPr>
        <w:pStyle w:val="Naslov3"/>
        <w:spacing w:line="276" w:lineRule="auto"/>
        <w:rPr>
          <w:sz w:val="26"/>
          <w:szCs w:val="26"/>
        </w:rPr>
      </w:pPr>
      <w:bookmarkStart w:id="33" w:name="_Toc209779175"/>
      <w:bookmarkStart w:id="34" w:name="_Toc209779847"/>
      <w:bookmarkStart w:id="35" w:name="_Toc213669452"/>
      <w:r w:rsidRPr="002F0B26">
        <w:rPr>
          <w:sz w:val="26"/>
          <w:szCs w:val="26"/>
        </w:rPr>
        <w:t xml:space="preserve">Analiza upravljanja građevinskim i poljoprivrednim zemljištem u vlasništvu Općine </w:t>
      </w:r>
      <w:r w:rsidR="00066FA7">
        <w:rPr>
          <w:sz w:val="26"/>
          <w:szCs w:val="26"/>
        </w:rPr>
        <w:t>Maruševec</w:t>
      </w:r>
      <w:bookmarkEnd w:id="33"/>
      <w:bookmarkEnd w:id="34"/>
      <w:bookmarkEnd w:id="35"/>
    </w:p>
    <w:p w14:paraId="6A2B75F5" w14:textId="3F183397" w:rsidR="00D12B26" w:rsidRPr="00C74766" w:rsidRDefault="00D12B26" w:rsidP="00C74766">
      <w:pPr>
        <w:spacing w:before="240" w:line="276" w:lineRule="auto"/>
        <w:jc w:val="both"/>
        <w:rPr>
          <w:sz w:val="24"/>
          <w:szCs w:val="24"/>
        </w:rPr>
      </w:pPr>
      <w:r w:rsidRPr="00C74766">
        <w:rPr>
          <w:sz w:val="24"/>
          <w:szCs w:val="24"/>
        </w:rPr>
        <w:t xml:space="preserve">Portfelj nekretnina Općine </w:t>
      </w:r>
      <w:r w:rsidR="00066FA7">
        <w:rPr>
          <w:sz w:val="24"/>
          <w:szCs w:val="24"/>
        </w:rPr>
        <w:t>Maruševec</w:t>
      </w:r>
      <w:r w:rsidRPr="00C74766">
        <w:rPr>
          <w:sz w:val="24"/>
          <w:szCs w:val="24"/>
        </w:rPr>
        <w:t xml:space="preserve"> čini građevinsko i poljoprivredno zemljište, koje predstavlja potencijal za privlačenje investicija i ostvarivanje ekonomskog rasta. Aktivnosti u upravljanju i raspolaganju zemljištem u vlasništvu Općine </w:t>
      </w:r>
      <w:r w:rsidR="00066FA7">
        <w:rPr>
          <w:sz w:val="24"/>
          <w:szCs w:val="24"/>
        </w:rPr>
        <w:t>Maruševec</w:t>
      </w:r>
      <w:r w:rsidRPr="00C74766">
        <w:rPr>
          <w:sz w:val="24"/>
          <w:szCs w:val="24"/>
        </w:rPr>
        <w:t xml:space="preserve"> podrazumijevaju i provođenje postupaka stavljanja tog zemljišta u funkciju: prodajom, osnivanjem prava građenja i prava služnosti, rješavanjem imovinskopravnih odnosa, davanjem u zakup zemljišta te kupnjom građevinskog i poljoprivrednog zemljišta za korist Općine</w:t>
      </w:r>
      <w:r w:rsidR="00A724F5"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C74766">
        <w:rPr>
          <w:sz w:val="24"/>
          <w:szCs w:val="24"/>
        </w:rPr>
        <w:t xml:space="preserve">, kao i druge poslove u vezi sa građevinskim i poljoprivrednim zemljištem u vlasništvu Općine </w:t>
      </w:r>
      <w:r w:rsidR="00066FA7">
        <w:rPr>
          <w:sz w:val="24"/>
          <w:szCs w:val="24"/>
        </w:rPr>
        <w:t>Maruševec</w:t>
      </w:r>
      <w:r w:rsidRPr="00C74766">
        <w:rPr>
          <w:sz w:val="24"/>
          <w:szCs w:val="24"/>
        </w:rPr>
        <w:t>, ako upravljanje i raspolaganje njima nije u nadležnosti drugog tijela.</w:t>
      </w:r>
    </w:p>
    <w:p w14:paraId="50BFDF1F" w14:textId="04CEF21D" w:rsidR="00C74766" w:rsidRPr="002F0B26" w:rsidRDefault="00C74766" w:rsidP="00C74766">
      <w:pPr>
        <w:pStyle w:val="Naslov4"/>
        <w:rPr>
          <w:sz w:val="26"/>
          <w:szCs w:val="26"/>
        </w:rPr>
      </w:pPr>
      <w:bookmarkStart w:id="36" w:name="_Toc213669453"/>
      <w:r w:rsidRPr="002F0B26">
        <w:rPr>
          <w:sz w:val="26"/>
          <w:szCs w:val="26"/>
        </w:rPr>
        <w:t>Građevinsko zemljište</w:t>
      </w:r>
      <w:bookmarkEnd w:id="36"/>
    </w:p>
    <w:p w14:paraId="160CD8AD" w14:textId="0083E95C" w:rsidR="00C74766" w:rsidRDefault="00C74766" w:rsidP="00C74766">
      <w:pPr>
        <w:spacing w:before="240" w:line="276" w:lineRule="auto"/>
        <w:jc w:val="both"/>
        <w:rPr>
          <w:sz w:val="24"/>
          <w:szCs w:val="24"/>
        </w:rPr>
      </w:pPr>
      <w:r w:rsidRPr="00C74766">
        <w:rPr>
          <w:sz w:val="24"/>
          <w:szCs w:val="24"/>
        </w:rPr>
        <w:t>Građevinsko zemljište je, prema odredbama Zakona o prostornom uređenju (</w:t>
      </w:r>
      <w:r w:rsidR="00EF741A">
        <w:rPr>
          <w:sz w:val="24"/>
          <w:szCs w:val="24"/>
        </w:rPr>
        <w:t>„</w:t>
      </w:r>
      <w:r w:rsidRPr="00C74766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C74766">
        <w:rPr>
          <w:sz w:val="24"/>
          <w:szCs w:val="24"/>
        </w:rPr>
        <w:t>, broj 153/13, 65/17, 114/18, 39/19, 98/19, 67/23), zemljište koje je izgrađeno, uređeno ili prostornim planom namijenjeno za građenje građevina ili uređenje površina javne namjene.</w:t>
      </w:r>
    </w:p>
    <w:p w14:paraId="5F9C2112" w14:textId="6F96B797" w:rsidR="00A14868" w:rsidRDefault="00A14868" w:rsidP="00A14868">
      <w:pPr>
        <w:pStyle w:val="Naslov4"/>
        <w:rPr>
          <w:sz w:val="26"/>
          <w:szCs w:val="26"/>
        </w:rPr>
      </w:pPr>
      <w:bookmarkStart w:id="37" w:name="_Toc213669454"/>
      <w:r w:rsidRPr="00A14868">
        <w:rPr>
          <w:sz w:val="26"/>
          <w:szCs w:val="26"/>
        </w:rPr>
        <w:t>Poduzetnička</w:t>
      </w:r>
      <w:r>
        <w:t xml:space="preserve"> </w:t>
      </w:r>
      <w:r w:rsidRPr="00A14868">
        <w:rPr>
          <w:sz w:val="26"/>
          <w:szCs w:val="26"/>
        </w:rPr>
        <w:t>zona</w:t>
      </w:r>
      <w:bookmarkEnd w:id="37"/>
    </w:p>
    <w:p w14:paraId="2F8B904C" w14:textId="67E5D6C3" w:rsidR="00A14868" w:rsidRPr="00A14868" w:rsidRDefault="00A14868" w:rsidP="00A14868">
      <w:pPr>
        <w:spacing w:before="240" w:line="276" w:lineRule="auto"/>
        <w:jc w:val="both"/>
        <w:rPr>
          <w:sz w:val="24"/>
          <w:szCs w:val="24"/>
        </w:rPr>
      </w:pPr>
      <w:r w:rsidRPr="00A14868">
        <w:rPr>
          <w:sz w:val="24"/>
          <w:szCs w:val="24"/>
        </w:rPr>
        <w:t xml:space="preserve">Od 2001. godine se putem nadležnih ministarstava, provode programi Vlade Republike Hrvatske za poticanje malog gospodarstva a donesen je i Zakon o unapređenju poduzetničke infrastrukture </w:t>
      </w:r>
      <w:r w:rsidRPr="00A14868">
        <w:rPr>
          <w:sz w:val="24"/>
          <w:szCs w:val="24"/>
        </w:rPr>
        <w:lastRenderedPageBreak/>
        <w:t>(„Narodne novine“, broj 93/13, 114/13, 41/14, 57/18, 138/21). U Programu razvoja poduzetničkih zona postavljeni su opći ciljevi: razvoj poduzetničkih zona u blizini svakog većeg naselja a namjena poduzetničke zone treba biti proizvodnja. Poduzetnička zona treba osigurati osnivanje i gradnju proizvodnog objekta u najkraćem roku, sastavni dio poduzetničke zone je centar za edukaciju i pružanje savjeta poduzetniku o financiranju, proizvodnji i načinu poslovanja te ravnomjerno osnivanje poduzetničkih zona kako bi se izjednačile razlike u standardu između pojedinih županija.</w:t>
      </w:r>
    </w:p>
    <w:p w14:paraId="2B4DD543" w14:textId="379B44B0" w:rsidR="00A14868" w:rsidRPr="00A14868" w:rsidRDefault="00A14868" w:rsidP="00A14868">
      <w:pPr>
        <w:spacing w:line="276" w:lineRule="auto"/>
        <w:jc w:val="both"/>
        <w:rPr>
          <w:sz w:val="24"/>
          <w:szCs w:val="24"/>
        </w:rPr>
      </w:pPr>
      <w:r w:rsidRPr="00A14868">
        <w:rPr>
          <w:sz w:val="24"/>
          <w:szCs w:val="24"/>
        </w:rPr>
        <w:t xml:space="preserve">Namjera osnivanja Poduzetničkih zona jest poticanje razvoja poduzetništva kao pokretačke snage lokalnog održivog gospodarskog razvoja s ciljem povećanja broja gospodarskih subjekata na području Općine </w:t>
      </w:r>
      <w:r w:rsidR="00066FA7">
        <w:rPr>
          <w:sz w:val="24"/>
          <w:szCs w:val="24"/>
        </w:rPr>
        <w:t>Maruševec</w:t>
      </w:r>
      <w:r w:rsidRPr="00A14868">
        <w:rPr>
          <w:sz w:val="24"/>
          <w:szCs w:val="24"/>
        </w:rPr>
        <w:t xml:space="preserve"> i poboljšanja njihovih poslovnih rezultata, povećanje konkurentnosti poduzetnika, porast zaposlenosti, te povećanje udjela proizvodnje u ukupnom gospodarstvu Općine </w:t>
      </w:r>
      <w:r w:rsidR="00066FA7">
        <w:rPr>
          <w:sz w:val="24"/>
          <w:szCs w:val="24"/>
        </w:rPr>
        <w:t>Maruševec</w:t>
      </w:r>
      <w:r w:rsidRPr="00A14868">
        <w:rPr>
          <w:sz w:val="24"/>
          <w:szCs w:val="24"/>
        </w:rPr>
        <w:t>.</w:t>
      </w:r>
    </w:p>
    <w:p w14:paraId="11D32EDA" w14:textId="4C33926D" w:rsidR="00F0426E" w:rsidRPr="00F118B6" w:rsidRDefault="00A14868" w:rsidP="00F0426E">
      <w:pPr>
        <w:spacing w:line="276" w:lineRule="auto"/>
        <w:jc w:val="both"/>
        <w:rPr>
          <w:sz w:val="24"/>
          <w:szCs w:val="24"/>
        </w:rPr>
      </w:pPr>
      <w:r w:rsidRPr="00F118B6">
        <w:rPr>
          <w:sz w:val="24"/>
          <w:szCs w:val="24"/>
        </w:rPr>
        <w:t xml:space="preserve">Na području Općine </w:t>
      </w:r>
      <w:r w:rsidR="00066FA7" w:rsidRPr="00F118B6">
        <w:rPr>
          <w:sz w:val="24"/>
          <w:szCs w:val="24"/>
        </w:rPr>
        <w:t>Maruševec</w:t>
      </w:r>
      <w:r w:rsidRPr="00F118B6">
        <w:rPr>
          <w:sz w:val="24"/>
          <w:szCs w:val="24"/>
        </w:rPr>
        <w:t xml:space="preserve"> osnovana je </w:t>
      </w:r>
      <w:r w:rsidR="00F0426E" w:rsidRPr="00F118B6">
        <w:rPr>
          <w:sz w:val="24"/>
          <w:szCs w:val="24"/>
        </w:rPr>
        <w:t xml:space="preserve">Poduzetnička zona </w:t>
      </w:r>
      <w:proofErr w:type="spellStart"/>
      <w:r w:rsidR="00F0426E" w:rsidRPr="00F118B6">
        <w:rPr>
          <w:sz w:val="24"/>
          <w:szCs w:val="24"/>
        </w:rPr>
        <w:t>Selnik</w:t>
      </w:r>
      <w:proofErr w:type="spellEnd"/>
      <w:r w:rsidR="00F0426E" w:rsidRPr="00F118B6">
        <w:rPr>
          <w:sz w:val="24"/>
          <w:szCs w:val="24"/>
        </w:rPr>
        <w:t xml:space="preserve">, nalazi se u naselju </w:t>
      </w:r>
      <w:proofErr w:type="spellStart"/>
      <w:r w:rsidR="00F0426E" w:rsidRPr="00F118B6">
        <w:rPr>
          <w:sz w:val="24"/>
          <w:szCs w:val="24"/>
        </w:rPr>
        <w:t>Selnik</w:t>
      </w:r>
      <w:proofErr w:type="spellEnd"/>
      <w:r w:rsidR="00F0426E" w:rsidRPr="00F118B6">
        <w:rPr>
          <w:sz w:val="24"/>
          <w:szCs w:val="24"/>
        </w:rPr>
        <w:t xml:space="preserve"> te se po cijeloj svojoj dužini proteže uz državnu cestu D35 na relaciji Varaždin – Ivanec. </w:t>
      </w:r>
      <w:r w:rsidR="00C016C0" w:rsidRPr="00F118B6">
        <w:rPr>
          <w:sz w:val="24"/>
          <w:szCs w:val="24"/>
        </w:rPr>
        <w:t xml:space="preserve">Općina Maruševec prodala je sva zemljišta u Poduzetničkoj zoni </w:t>
      </w:r>
      <w:proofErr w:type="spellStart"/>
      <w:r w:rsidR="00C016C0" w:rsidRPr="00F118B6">
        <w:rPr>
          <w:sz w:val="24"/>
          <w:szCs w:val="24"/>
        </w:rPr>
        <w:t>Selnik</w:t>
      </w:r>
      <w:proofErr w:type="spellEnd"/>
      <w:r w:rsidR="00C016C0" w:rsidRPr="00F118B6">
        <w:rPr>
          <w:sz w:val="24"/>
          <w:szCs w:val="24"/>
        </w:rPr>
        <w:t xml:space="preserve"> poduzetnicima i nije više vlasnik pojedinačnih parcela. </w:t>
      </w:r>
    </w:p>
    <w:p w14:paraId="70831A58" w14:textId="53A3C90B" w:rsidR="00F0426E" w:rsidRPr="00F118B6" w:rsidRDefault="00F0426E" w:rsidP="00F0426E">
      <w:pPr>
        <w:spacing w:line="276" w:lineRule="auto"/>
        <w:jc w:val="both"/>
        <w:rPr>
          <w:sz w:val="24"/>
          <w:szCs w:val="24"/>
        </w:rPr>
      </w:pPr>
      <w:r w:rsidRPr="00F118B6">
        <w:rPr>
          <w:sz w:val="24"/>
          <w:szCs w:val="24"/>
        </w:rPr>
        <w:t xml:space="preserve">Poduzetnička zona </w:t>
      </w:r>
      <w:proofErr w:type="spellStart"/>
      <w:r w:rsidRPr="00F118B6">
        <w:rPr>
          <w:sz w:val="24"/>
          <w:szCs w:val="24"/>
        </w:rPr>
        <w:t>Selnik</w:t>
      </w:r>
      <w:proofErr w:type="spellEnd"/>
      <w:r w:rsidRPr="00F118B6">
        <w:rPr>
          <w:sz w:val="24"/>
          <w:szCs w:val="24"/>
        </w:rPr>
        <w:t xml:space="preserve"> definirana je Prostornim planom uređenja Općine Maruševec kao izdvojeno građevinsko područje gospodarske namjene za pretežito malo i srednje poduzetništvo. </w:t>
      </w:r>
    </w:p>
    <w:p w14:paraId="5AE165DF" w14:textId="798E285A" w:rsidR="00F0426E" w:rsidRPr="00F118B6" w:rsidRDefault="00F0426E" w:rsidP="00F0426E">
      <w:pPr>
        <w:spacing w:line="276" w:lineRule="auto"/>
        <w:jc w:val="both"/>
        <w:rPr>
          <w:sz w:val="24"/>
          <w:szCs w:val="24"/>
        </w:rPr>
      </w:pPr>
      <w:r w:rsidRPr="00F118B6">
        <w:rPr>
          <w:sz w:val="24"/>
          <w:szCs w:val="24"/>
        </w:rPr>
        <w:t>Prometa i ostala komunalna infrastruktura usklađena je s Prostornim planom uređenja Općine Maruševec, kao i osnovne namjene prostora u Poduzetničkoj zoni. Ukupna površina zone iznosi 3,64 ha, a površina koja je namijenjena poduzetnicima iznosi 3,09 ha, dok preostalu površinu čine prometne i druge infrastrukture.</w:t>
      </w:r>
    </w:p>
    <w:p w14:paraId="2AEFD17A" w14:textId="76F7460A" w:rsidR="00C74766" w:rsidRPr="002F0B26" w:rsidRDefault="00C74766" w:rsidP="00C74766">
      <w:pPr>
        <w:pStyle w:val="Naslov4"/>
        <w:rPr>
          <w:sz w:val="26"/>
          <w:szCs w:val="26"/>
        </w:rPr>
      </w:pPr>
      <w:bookmarkStart w:id="38" w:name="_Toc213669455"/>
      <w:r w:rsidRPr="002F0B26">
        <w:rPr>
          <w:sz w:val="26"/>
          <w:szCs w:val="26"/>
        </w:rPr>
        <w:t>Poljoprivredno zemljište</w:t>
      </w:r>
      <w:bookmarkEnd w:id="38"/>
    </w:p>
    <w:p w14:paraId="4C3C739B" w14:textId="77777777" w:rsidR="00C74766" w:rsidRPr="00C74766" w:rsidRDefault="00C74766" w:rsidP="00C74766">
      <w:pPr>
        <w:spacing w:before="240"/>
        <w:jc w:val="both"/>
        <w:rPr>
          <w:sz w:val="24"/>
          <w:szCs w:val="24"/>
        </w:rPr>
      </w:pPr>
      <w:r w:rsidRPr="00C74766">
        <w:rPr>
          <w:sz w:val="24"/>
          <w:szCs w:val="24"/>
        </w:rPr>
        <w:t xml:space="preserve">Problematika oko poljoprivrednih zemljišta u Republici Hrvatskoj pa tako i jedinica lokalne (regionalne) samouprave, sastoji se od nesređenih imovinskopravnih odnosa, usitnjenosti, malih parcela i raspršenosti. To su glavni razlozi neučinkovitosti poljoprivredne proizvodnje. Na to se nadovezuje nemogućnost planskoga i sustavnoga planiranja i razvoja poljoprivrednoga gospodarstva. </w:t>
      </w:r>
    </w:p>
    <w:p w14:paraId="4D74E660" w14:textId="65B0F61C" w:rsidR="00C74766" w:rsidRPr="00C74766" w:rsidRDefault="00C74766" w:rsidP="00C74766">
      <w:pPr>
        <w:spacing w:line="276" w:lineRule="auto"/>
        <w:jc w:val="both"/>
        <w:rPr>
          <w:sz w:val="24"/>
          <w:szCs w:val="24"/>
        </w:rPr>
      </w:pPr>
      <w:r w:rsidRPr="00C74766">
        <w:rPr>
          <w:sz w:val="24"/>
          <w:szCs w:val="24"/>
        </w:rPr>
        <w:t>Program okrupnjavanja poljoprivrednoga zemljišta treba povećati prosječni poljoprivredni posjed u Hrvatskoj i površinu poljoprivrednoga zemljišta obiteljskih gospodarstava te smanjiti broj parcela. Kako bi se riješio ovaj problem donesen je novi Zakon o poljoprivrednom zemljištu prema kojem su jedinice lokalne samouprave dužne donijeti program korištenja sredstava koja su prihod jedinica lokalne samouprave namijenjena isključivo za okrupnjavanje, navodnjavanje, privođenje funkciji i povećanje vrijednosti poljoprivrednog zemljišta te su dužni Ministarstvu podnositi godišnje izvješće o ostvarivanju programa korištenja sredstava svake godine do 31. ožujka za prethodnu godinu.</w:t>
      </w:r>
    </w:p>
    <w:p w14:paraId="1E6E7BCF" w14:textId="3B780880" w:rsidR="00C74766" w:rsidRPr="00C74766" w:rsidRDefault="00C74766" w:rsidP="00C74766">
      <w:pPr>
        <w:spacing w:line="276" w:lineRule="auto"/>
        <w:jc w:val="both"/>
        <w:rPr>
          <w:sz w:val="24"/>
          <w:szCs w:val="24"/>
        </w:rPr>
      </w:pPr>
      <w:r w:rsidRPr="00C74766">
        <w:rPr>
          <w:sz w:val="24"/>
          <w:szCs w:val="24"/>
        </w:rPr>
        <w:lastRenderedPageBreak/>
        <w:t>Zakonom o poljoprivrednom zemljištu (</w:t>
      </w:r>
      <w:r w:rsidR="00EF741A">
        <w:rPr>
          <w:sz w:val="24"/>
          <w:szCs w:val="24"/>
        </w:rPr>
        <w:t>„</w:t>
      </w:r>
      <w:r w:rsidRPr="00C74766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C74766">
        <w:rPr>
          <w:sz w:val="24"/>
          <w:szCs w:val="24"/>
        </w:rPr>
        <w:t>, broj 20/18, 115/18, 98/19, 57/22) uređuje se: održavanje i zaštita poljoprivrednog zemljišta, korištenje poljoprivrednog zemljišta, promjena namjene poljoprivrednog zemljišta i naknada, raspolaganje poljoprivrednim zemljištem u vlasništvu Republike Hrvatske i Zemljišni fond.</w:t>
      </w:r>
    </w:p>
    <w:p w14:paraId="7AA230CD" w14:textId="5402C4BB" w:rsidR="00C74766" w:rsidRPr="00C74766" w:rsidRDefault="00C74766" w:rsidP="00C74766">
      <w:pPr>
        <w:spacing w:line="276" w:lineRule="auto"/>
        <w:jc w:val="both"/>
        <w:rPr>
          <w:sz w:val="24"/>
          <w:szCs w:val="24"/>
        </w:rPr>
      </w:pPr>
      <w:r w:rsidRPr="00C74766">
        <w:rPr>
          <w:sz w:val="24"/>
          <w:szCs w:val="24"/>
        </w:rPr>
        <w:t xml:space="preserve">Provedbom ovog Zakona očekuje se uvođenje veće discipline u prenamjeni poljoprivrednoga zemljišta, formiranje jezgre poljoprivrednih gospodarstava koja će imati dugoročnu perspektivu poljoprivrednih proizvođača s obzirom na zemljišne resurse, uspostava informacijskog sustava kojom se želi poboljšati upravljanje poljoprivrednim zemljištem te ubrzavanje raspolaganja državnim poljoprivrednim zemljištem, što je i glavni prioritet koji treba proisteći iz provedbe Zakona. Zakon bi trebao donijeti okrupnjavanje poljoprivrednih gospodarstava, povećanje korištenih poljoprivrednih površina te stavljanje u funkciju do sada nekorištenog poljoprivrednog zemljišta. Svi pojavni oblici imovine Općine </w:t>
      </w:r>
      <w:r w:rsidR="00066FA7">
        <w:rPr>
          <w:sz w:val="24"/>
          <w:szCs w:val="24"/>
        </w:rPr>
        <w:t>Maruševec</w:t>
      </w:r>
      <w:r w:rsidRPr="00C74766">
        <w:rPr>
          <w:sz w:val="24"/>
          <w:szCs w:val="24"/>
        </w:rPr>
        <w:t xml:space="preserve"> pa tako i zemljišta objedinjeni su u Evidenciji imovine Općine </w:t>
      </w:r>
      <w:r w:rsidR="00066FA7">
        <w:rPr>
          <w:sz w:val="24"/>
          <w:szCs w:val="24"/>
        </w:rPr>
        <w:t>Maruševec</w:t>
      </w:r>
      <w:r w:rsidRPr="00C74766">
        <w:rPr>
          <w:sz w:val="24"/>
          <w:szCs w:val="24"/>
        </w:rPr>
        <w:t>.</w:t>
      </w:r>
    </w:p>
    <w:p w14:paraId="36C2F1FA" w14:textId="4738A3B7" w:rsidR="00C74766" w:rsidRPr="008F2D90" w:rsidRDefault="00C74766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>Jedinice lokalne samouprave ovlaštene su bez naknade pristupiti podacima i koristiti podatke o poljoprivrednom zemljištu u vlasništvu države iz evidencije sudova, tijela državne uprave, zavoda i pravnih osoba čiji je osnivač Republika Hrvatska, kao i drugih javnih evidencija.</w:t>
      </w:r>
    </w:p>
    <w:p w14:paraId="429EA26C" w14:textId="31F94AEB" w:rsidR="00D12B26" w:rsidRDefault="00C74766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>Jedinice lokalne samouprave ne mogu raspolagati poljoprivrednim zemljištem u vlasništvu države prije donošenja Programa na koji je Ministarstvo dalo suglasnost. Ističe se potreba voditi računa o podnesenim zahtjevima za povrat, odnosno određivanje naknade za oduzetu imovinu temeljem Zakona o naknadi za imovinu oduzetu za vrijeme jugoslavenske komunističke vladavine, jer Republika Hrvatska zajedno s</w:t>
      </w:r>
      <w:r w:rsidR="008F2D90" w:rsidRPr="008F2D90">
        <w:rPr>
          <w:sz w:val="24"/>
          <w:szCs w:val="24"/>
        </w:rPr>
        <w:t xml:space="preserve"> jedinicama lokalne (regionalne) samouprave može raspolagati samo onim zemljištem za koje je pribavljena potvrda da za isto nije podnesen zahtjev za povrat.</w:t>
      </w:r>
    </w:p>
    <w:p w14:paraId="23B91E4E" w14:textId="711F3A41" w:rsidR="008F2D90" w:rsidRPr="009215B3" w:rsidRDefault="008F2D90" w:rsidP="009215B3">
      <w:pPr>
        <w:pStyle w:val="Naslov4"/>
        <w:rPr>
          <w:sz w:val="26"/>
          <w:szCs w:val="26"/>
        </w:rPr>
      </w:pPr>
      <w:bookmarkStart w:id="39" w:name="_Toc213669456"/>
      <w:r w:rsidRPr="009215B3">
        <w:rPr>
          <w:sz w:val="26"/>
          <w:szCs w:val="26"/>
        </w:rPr>
        <w:t>Nerazvrstane ceste</w:t>
      </w:r>
      <w:bookmarkEnd w:id="39"/>
    </w:p>
    <w:p w14:paraId="49C26704" w14:textId="7E80465C" w:rsidR="008F2D90" w:rsidRPr="008F2D90" w:rsidRDefault="008F2D90" w:rsidP="008F2D90">
      <w:pPr>
        <w:spacing w:before="240"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>Prema Zakonu o cestama (</w:t>
      </w:r>
      <w:r w:rsidR="00EF741A">
        <w:rPr>
          <w:sz w:val="24"/>
          <w:szCs w:val="24"/>
        </w:rPr>
        <w:t>„</w:t>
      </w:r>
      <w:r w:rsidRPr="008F2D90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8F2D90">
        <w:rPr>
          <w:sz w:val="24"/>
          <w:szCs w:val="24"/>
        </w:rPr>
        <w:t>, broj 84/11, 22/13, 54/13, 148/13, 92/14, 110/19, 144/21,114/22, 114/22, 04/23, 133/23), nerazvrstane ceste su ceste koje se koriste za promet vozilima, koje svatko može slobodno koristiti na način i pod uvjetima određenim navedenim Zakonom i drugim propisima, a koje nisu razvrstane kao javne ceste u smislu navedenog Zakona. Nerazvrstane ceste su javno dobro u općoj uporabi u vlasništvu jedinice lokalne samouprave na čijem se području nalaze.</w:t>
      </w:r>
    </w:p>
    <w:p w14:paraId="14917D1F" w14:textId="77777777" w:rsidR="008F2D90" w:rsidRP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 xml:space="preserve">Nerazvrstane ceste se ne mogu otuđiti iz vlasništva jedinice lokalne samouprave niti se na njoj mogu stjecati stvarna prava, osim prava služnosti i prava građenja radi građenja građevina sukladno odluci izvršnog tijela jedinice lokalne samouprave, pod uvjetima da ne ometaju odvijanje prometa i održavanje nerazvrstane ceste. Dio nerazvrstane ceste namijenjen pješacima (nogostup i slično) može se dati u zakup sukladno posebnim propisima, ako se time ne ometa odvijanje prometa, sigurnost kretanja pješaka i održavanje nerazvrstanih cesta. Nerazvrstane ceste upisuju </w:t>
      </w:r>
      <w:r w:rsidRPr="008F2D90">
        <w:rPr>
          <w:sz w:val="24"/>
          <w:szCs w:val="24"/>
        </w:rPr>
        <w:lastRenderedPageBreak/>
        <w:t>se u zemljišne knjige kao javno dobro u općoj uporabi i kao neotuđivo vlasništvo jedinice lokalne samouprave.</w:t>
      </w:r>
    </w:p>
    <w:p w14:paraId="64AE7B09" w14:textId="1DBF1C77" w:rsidR="008F2D90" w:rsidRPr="000275BD" w:rsidRDefault="00BD723F" w:rsidP="000275B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Općina </w:t>
      </w:r>
      <w:r w:rsidR="00066FA7">
        <w:rPr>
          <w:sz w:val="24"/>
          <w:szCs w:val="24"/>
        </w:rPr>
        <w:t>Maruševec</w:t>
      </w:r>
      <w:r>
        <w:rPr>
          <w:sz w:val="24"/>
          <w:szCs w:val="24"/>
        </w:rPr>
        <w:t xml:space="preserve"> donijela je </w:t>
      </w:r>
      <w:r w:rsidR="00A4667A" w:rsidRPr="00A4667A">
        <w:rPr>
          <w:sz w:val="24"/>
          <w:szCs w:val="24"/>
        </w:rPr>
        <w:t>Odluk</w:t>
      </w:r>
      <w:r w:rsidR="00A4667A">
        <w:rPr>
          <w:sz w:val="24"/>
          <w:szCs w:val="24"/>
        </w:rPr>
        <w:t>u</w:t>
      </w:r>
      <w:r w:rsidR="00A4667A" w:rsidRPr="00A4667A">
        <w:rPr>
          <w:sz w:val="24"/>
          <w:szCs w:val="24"/>
        </w:rPr>
        <w:t xml:space="preserve"> o nerazvrstanim cestama na području Općine Maruševec („Službeni vjesnik Varaždinske županije“ br. 5/13</w:t>
      </w:r>
      <w:r w:rsidR="00A4667A">
        <w:rPr>
          <w:sz w:val="24"/>
          <w:szCs w:val="24"/>
        </w:rPr>
        <w:t>)</w:t>
      </w:r>
      <w:r w:rsidR="007C5A6B">
        <w:rPr>
          <w:sz w:val="24"/>
          <w:szCs w:val="24"/>
        </w:rPr>
        <w:t xml:space="preserve">. </w:t>
      </w:r>
      <w:r w:rsidR="008F2D90" w:rsidRPr="000275BD">
        <w:rPr>
          <w:sz w:val="24"/>
          <w:szCs w:val="24"/>
        </w:rPr>
        <w:t xml:space="preserve">Ovom se Odlukom uređuje korištenje, upravljanje, građenje, rekonstrukcija i održavanje nerazvrstanih cesta na području Općine </w:t>
      </w:r>
      <w:r w:rsidR="00066FA7">
        <w:rPr>
          <w:sz w:val="24"/>
          <w:szCs w:val="24"/>
        </w:rPr>
        <w:t>Maruševec</w:t>
      </w:r>
      <w:r w:rsidR="008F2D90" w:rsidRPr="000275BD">
        <w:rPr>
          <w:sz w:val="24"/>
          <w:szCs w:val="24"/>
        </w:rPr>
        <w:t xml:space="preserve">, kontrola i nadzor nad izvođenjem radova na nerazvrstanim cestama te mjere za zaštitu nerazvrstanih cesta. Na temelju navedene Odluke, Jedinstveni upravni odjel Općine </w:t>
      </w:r>
      <w:r w:rsidR="00066FA7">
        <w:rPr>
          <w:sz w:val="24"/>
          <w:szCs w:val="24"/>
        </w:rPr>
        <w:t>Maruševec</w:t>
      </w:r>
      <w:r w:rsidR="008F2D90" w:rsidRPr="000275BD">
        <w:rPr>
          <w:sz w:val="24"/>
          <w:szCs w:val="24"/>
        </w:rPr>
        <w:t xml:space="preserve">, utvrdio je bazu podataka o nerazvrstanim cestama na području Općine </w:t>
      </w:r>
      <w:r w:rsidR="00066FA7">
        <w:rPr>
          <w:sz w:val="24"/>
          <w:szCs w:val="24"/>
        </w:rPr>
        <w:t>Maruševec</w:t>
      </w:r>
      <w:r w:rsidR="007956CD">
        <w:rPr>
          <w:sz w:val="24"/>
          <w:szCs w:val="24"/>
        </w:rPr>
        <w:t>, koja se kontinuirano ažurira i dopunjava.</w:t>
      </w:r>
    </w:p>
    <w:p w14:paraId="41733853" w14:textId="7C3D6680" w:rsid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 xml:space="preserve">Građenje i rekonstrukcija nerazvrstanih cesta obavlja se sukladno godišnjem programu gradnje objekata i uređaja komunalne infrastrukture kojeg donosi Općinsko vijeće Općine </w:t>
      </w:r>
      <w:r w:rsidR="00066FA7">
        <w:rPr>
          <w:sz w:val="24"/>
          <w:szCs w:val="24"/>
        </w:rPr>
        <w:t>Maruševec</w:t>
      </w:r>
      <w:r w:rsidRPr="008F2D90">
        <w:rPr>
          <w:sz w:val="24"/>
          <w:szCs w:val="24"/>
        </w:rPr>
        <w:t xml:space="preserve"> zajedno sa Proračunom Općine </w:t>
      </w:r>
      <w:r w:rsidR="00066FA7">
        <w:rPr>
          <w:sz w:val="24"/>
          <w:szCs w:val="24"/>
        </w:rPr>
        <w:t>Maruševec</w:t>
      </w:r>
      <w:r w:rsidRPr="008F2D90">
        <w:rPr>
          <w:sz w:val="24"/>
          <w:szCs w:val="24"/>
        </w:rPr>
        <w:t xml:space="preserve">. Građenje i rekonstrukcija se vrše na temelju tehničke dokumentacije, propisa o gradnji i prostornih planova. Nerazvrstane ceste održavaju se na temelju godišnjeg programa održavanja komunalne infrastrukture kojeg donosi Općinsko vijeće Općine </w:t>
      </w:r>
      <w:r w:rsidR="00066FA7">
        <w:rPr>
          <w:sz w:val="24"/>
          <w:szCs w:val="24"/>
        </w:rPr>
        <w:t>Maruševec</w:t>
      </w:r>
      <w:r w:rsidRPr="008F2D90">
        <w:rPr>
          <w:sz w:val="24"/>
          <w:szCs w:val="24"/>
        </w:rPr>
        <w:t xml:space="preserve"> uz Proračun.</w:t>
      </w:r>
    </w:p>
    <w:p w14:paraId="30DB900E" w14:textId="6787EE5B" w:rsidR="008F2D90" w:rsidRPr="002F0B26" w:rsidRDefault="008F2D90" w:rsidP="002F0B26">
      <w:pPr>
        <w:pStyle w:val="Naslov3"/>
        <w:spacing w:after="240"/>
        <w:rPr>
          <w:sz w:val="26"/>
          <w:szCs w:val="26"/>
        </w:rPr>
      </w:pPr>
      <w:bookmarkStart w:id="40" w:name="_Toc209779176"/>
      <w:bookmarkStart w:id="41" w:name="_Toc209779848"/>
      <w:bookmarkStart w:id="42" w:name="_Toc213669457"/>
      <w:r w:rsidRPr="002F0B26">
        <w:rPr>
          <w:sz w:val="26"/>
          <w:szCs w:val="26"/>
        </w:rPr>
        <w:t xml:space="preserve">Analiza upravljanja nekretninama u vlasništvu </w:t>
      </w:r>
      <w:r w:rsidR="005D5425">
        <w:rPr>
          <w:sz w:val="26"/>
          <w:szCs w:val="26"/>
        </w:rPr>
        <w:t>O</w:t>
      </w:r>
      <w:r w:rsidRPr="002F0B26">
        <w:rPr>
          <w:sz w:val="26"/>
          <w:szCs w:val="26"/>
        </w:rPr>
        <w:t xml:space="preserve">pćine </w:t>
      </w:r>
      <w:r w:rsidR="00066FA7">
        <w:rPr>
          <w:sz w:val="26"/>
          <w:szCs w:val="26"/>
        </w:rPr>
        <w:t>Maruševec</w:t>
      </w:r>
      <w:r w:rsidRPr="002F0B26">
        <w:rPr>
          <w:sz w:val="26"/>
          <w:szCs w:val="26"/>
        </w:rPr>
        <w:t xml:space="preserve"> namijenjenih prodaji</w:t>
      </w:r>
      <w:bookmarkEnd w:id="40"/>
      <w:bookmarkEnd w:id="41"/>
      <w:bookmarkEnd w:id="42"/>
    </w:p>
    <w:p w14:paraId="6E89235A" w14:textId="6423AB7D" w:rsidR="008F2D90" w:rsidRP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 xml:space="preserve">Jedan od ciljeva u Strategiji je kako Općina </w:t>
      </w:r>
      <w:r w:rsidR="00066FA7">
        <w:rPr>
          <w:sz w:val="24"/>
          <w:szCs w:val="24"/>
        </w:rPr>
        <w:t>Maruševec</w:t>
      </w:r>
      <w:r w:rsidRPr="008F2D90">
        <w:rPr>
          <w:sz w:val="24"/>
          <w:szCs w:val="24"/>
        </w:rPr>
        <w:t xml:space="preserve"> mora na racionalan i učinkovit način upravljati svojim nekretninama na način da one nekretnine koje su potrebne Općini</w:t>
      </w:r>
      <w:r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8F2D90">
        <w:rPr>
          <w:sz w:val="24"/>
          <w:szCs w:val="24"/>
        </w:rPr>
        <w:t xml:space="preserve"> budu stavljene u funkciju koja će služiti njezinu racionalnijem i učinkovitijem funkcioniranju. Sve druge nekretnine moraju biti ponuđene na tržištu bilo u formi najma, odnosno zakupa, bilo u formi njihove prodaje javnim natječajem.</w:t>
      </w:r>
    </w:p>
    <w:p w14:paraId="497B3859" w14:textId="08E97723" w:rsid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 xml:space="preserve">Općina </w:t>
      </w:r>
      <w:r w:rsidR="00066FA7">
        <w:rPr>
          <w:sz w:val="24"/>
          <w:szCs w:val="24"/>
        </w:rPr>
        <w:t>Maruševec</w:t>
      </w:r>
      <w:r w:rsidRPr="008F2D90">
        <w:rPr>
          <w:sz w:val="24"/>
          <w:szCs w:val="24"/>
        </w:rPr>
        <w:t xml:space="preserve"> nekretninama u svom vlasništvu postupa kao dobar gospodar, što prije svega podrazumijeva izradu i kontinuirano ažuriranje sveobuhvatnog popisa svih nekretnina u njezinom vlasništvu, kao i utvrđenja stanja u kojem se iste nalaze te procjenu njihovih tržišnih vrijednosti.</w:t>
      </w:r>
    </w:p>
    <w:p w14:paraId="27FB7849" w14:textId="09741BD2" w:rsidR="008F2D90" w:rsidRP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 xml:space="preserve">Nekretnine u vlasništvu Općine </w:t>
      </w:r>
      <w:r w:rsidR="00066FA7">
        <w:rPr>
          <w:sz w:val="24"/>
          <w:szCs w:val="24"/>
        </w:rPr>
        <w:t>Maruševec</w:t>
      </w:r>
      <w:r w:rsidRPr="008F2D90">
        <w:rPr>
          <w:sz w:val="24"/>
          <w:szCs w:val="24"/>
        </w:rPr>
        <w:t xml:space="preserve"> prodaju se javnim natječajem koji se provodi kao poziv na pr</w:t>
      </w:r>
      <w:r w:rsidR="007956CD">
        <w:rPr>
          <w:sz w:val="24"/>
          <w:szCs w:val="24"/>
        </w:rPr>
        <w:t>e</w:t>
      </w:r>
      <w:r w:rsidRPr="008F2D90">
        <w:rPr>
          <w:sz w:val="24"/>
          <w:szCs w:val="24"/>
        </w:rPr>
        <w:t>daju ponuda prema unaprijed utvrđenim uvjetima i uz cijenu koja odgovara tržišnoj vrijednosti nekretnine</w:t>
      </w:r>
      <w:r w:rsidR="007956CD">
        <w:rPr>
          <w:sz w:val="24"/>
          <w:szCs w:val="24"/>
        </w:rPr>
        <w:t>.</w:t>
      </w:r>
      <w:r w:rsidRPr="008F2D90">
        <w:rPr>
          <w:sz w:val="24"/>
          <w:szCs w:val="24"/>
        </w:rPr>
        <w:t xml:space="preserve"> </w:t>
      </w:r>
      <w:r w:rsidR="007956CD">
        <w:rPr>
          <w:sz w:val="24"/>
          <w:szCs w:val="24"/>
        </w:rPr>
        <w:t>U</w:t>
      </w:r>
      <w:r w:rsidRPr="008F2D90">
        <w:rPr>
          <w:sz w:val="24"/>
          <w:szCs w:val="24"/>
        </w:rPr>
        <w:t xml:space="preserve">vjete natječaja kao i početnu cijenu nekretnine donosi </w:t>
      </w:r>
      <w:r w:rsidR="007956CD">
        <w:rPr>
          <w:sz w:val="24"/>
          <w:szCs w:val="24"/>
        </w:rPr>
        <w:t>općinski n</w:t>
      </w:r>
      <w:r w:rsidRPr="008F2D90">
        <w:rPr>
          <w:sz w:val="24"/>
          <w:szCs w:val="24"/>
        </w:rPr>
        <w:t>ačelnik ili Općinsko vijeće ovisno o vrijednosti nekretnine</w:t>
      </w:r>
      <w:r w:rsidR="007956CD">
        <w:rPr>
          <w:sz w:val="24"/>
          <w:szCs w:val="24"/>
        </w:rPr>
        <w:t>, a na temelju procjembenog elaborata kojeg izrađuje ovlašteni sudski vještak i uz prethodnu suglasnost Procjeniteljskog povjerenstva Varaždinske županije na početnu cijenu nekretnine</w:t>
      </w:r>
      <w:r w:rsidRPr="008F2D90">
        <w:rPr>
          <w:sz w:val="24"/>
          <w:szCs w:val="24"/>
        </w:rPr>
        <w:t>. Postupak javnog natječaja provodi Povjerenstvo za provođenje javnog natječaja za prodaju nekretnina u vlasništvu Općine</w:t>
      </w:r>
      <w:r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8F2D90">
        <w:rPr>
          <w:sz w:val="24"/>
          <w:szCs w:val="24"/>
        </w:rPr>
        <w:t>.</w:t>
      </w:r>
    </w:p>
    <w:p w14:paraId="16CB43A0" w14:textId="48D046E0" w:rsidR="008F2D90" w:rsidRP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lastRenderedPageBreak/>
        <w:t>Javni natječaj za prodaju nekretnine kojim se propisuju svi bitni elementi i uvjeti kupoprodaje objavljuje se na mrežnoj stranici Općine</w:t>
      </w:r>
      <w:r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8F2D90">
        <w:rPr>
          <w:sz w:val="24"/>
          <w:szCs w:val="24"/>
        </w:rPr>
        <w:t xml:space="preserve"> i oglasnoj ploči Općine </w:t>
      </w:r>
      <w:r w:rsidR="00066FA7">
        <w:rPr>
          <w:sz w:val="24"/>
          <w:szCs w:val="24"/>
        </w:rPr>
        <w:t>Maruševec</w:t>
      </w:r>
      <w:r w:rsidRPr="008F2D90">
        <w:rPr>
          <w:sz w:val="24"/>
          <w:szCs w:val="24"/>
        </w:rPr>
        <w:t xml:space="preserve"> i u barem jednom tjedniku (lokalnom) ili dnevnom listu.</w:t>
      </w:r>
    </w:p>
    <w:p w14:paraId="50840C6F" w14:textId="00FF5926" w:rsid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>Prilikom raspolaganja nekretninama, vodi se briga o postizanju maksimalne racionalnosti i kontrole troškova s jedne strane, a s druge strane pomnim planiranjem tekućeg održavanja i investicija cilj je postići dugoročno zadržavanje vrijednosti nekretnine. Općina</w:t>
      </w:r>
      <w:r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8F2D90">
        <w:rPr>
          <w:sz w:val="24"/>
          <w:szCs w:val="24"/>
        </w:rPr>
        <w:t xml:space="preserve"> je odlučna u stvaranju što kvalitetnijeg sustava upravljanja i raspolaganja svim oblicima imovine, a osobito nekretninama u njezinom vlasništvu po najvišim europskim standardima, uz optimalne troškove poslovanja.</w:t>
      </w:r>
    </w:p>
    <w:p w14:paraId="6FAA2648" w14:textId="77777777" w:rsidR="00D94A00" w:rsidRPr="00F118B6" w:rsidRDefault="00813532" w:rsidP="00813532">
      <w:pPr>
        <w:spacing w:line="276" w:lineRule="auto"/>
        <w:jc w:val="both"/>
        <w:rPr>
          <w:sz w:val="24"/>
          <w:szCs w:val="24"/>
        </w:rPr>
      </w:pPr>
      <w:r w:rsidRPr="00F118B6">
        <w:rPr>
          <w:sz w:val="24"/>
          <w:szCs w:val="24"/>
        </w:rPr>
        <w:t xml:space="preserve">Općina Maruševec svake godine nasljeđuje </w:t>
      </w:r>
      <w:proofErr w:type="spellStart"/>
      <w:r w:rsidRPr="00F118B6">
        <w:rPr>
          <w:sz w:val="24"/>
          <w:szCs w:val="24"/>
        </w:rPr>
        <w:t>ošasnu</w:t>
      </w:r>
      <w:proofErr w:type="spellEnd"/>
      <w:r w:rsidRPr="00F118B6">
        <w:rPr>
          <w:sz w:val="24"/>
          <w:szCs w:val="24"/>
        </w:rPr>
        <w:t xml:space="preserve"> imovinu pokojnih vlasnika iza kojih su se zakonski nasljednici odrekli nasljedstva. Kako bi takv</w:t>
      </w:r>
      <w:r w:rsidR="007037D0" w:rsidRPr="00F118B6">
        <w:rPr>
          <w:sz w:val="24"/>
          <w:szCs w:val="24"/>
        </w:rPr>
        <w:t xml:space="preserve">u imovinu </w:t>
      </w:r>
      <w:r w:rsidRPr="00F118B6">
        <w:rPr>
          <w:sz w:val="24"/>
          <w:szCs w:val="24"/>
        </w:rPr>
        <w:t>bilo moguće prodati putem javnog natječaja prvi korak je najčešće rješavanje neriješenih imovinskopravnih odnosa</w:t>
      </w:r>
      <w:r w:rsidR="007037D0" w:rsidRPr="00F118B6">
        <w:rPr>
          <w:sz w:val="24"/>
          <w:szCs w:val="24"/>
        </w:rPr>
        <w:t>, n</w:t>
      </w:r>
      <w:r w:rsidRPr="00F118B6">
        <w:rPr>
          <w:sz w:val="24"/>
          <w:szCs w:val="24"/>
        </w:rPr>
        <w:t>akon toga s</w:t>
      </w:r>
      <w:r w:rsidR="007037D0" w:rsidRPr="00F118B6">
        <w:rPr>
          <w:sz w:val="24"/>
          <w:szCs w:val="24"/>
        </w:rPr>
        <w:t>lijedi procjena vrijednosti imovine i na kraju raspisivanje javnog natječaja za prodaju nekretnine.</w:t>
      </w:r>
      <w:r w:rsidR="00D94A00" w:rsidRPr="00F118B6">
        <w:rPr>
          <w:sz w:val="24"/>
          <w:szCs w:val="24"/>
        </w:rPr>
        <w:t xml:space="preserve"> </w:t>
      </w:r>
    </w:p>
    <w:p w14:paraId="1FC28EC6" w14:textId="57393A18" w:rsidR="00D94A00" w:rsidRPr="00F118B6" w:rsidRDefault="00D94A00" w:rsidP="00813532">
      <w:pPr>
        <w:spacing w:line="276" w:lineRule="auto"/>
        <w:jc w:val="both"/>
        <w:rPr>
          <w:sz w:val="24"/>
          <w:szCs w:val="24"/>
        </w:rPr>
      </w:pPr>
      <w:r w:rsidRPr="00F118B6">
        <w:rPr>
          <w:sz w:val="24"/>
          <w:szCs w:val="24"/>
        </w:rPr>
        <w:t xml:space="preserve">Postupak prijenosa i upisa nasljedstva na Općinu Maruševec predstavlja veliki trošak koji uključuje </w:t>
      </w:r>
      <w:r w:rsidR="0024019B" w:rsidRPr="00F118B6">
        <w:rPr>
          <w:sz w:val="24"/>
          <w:szCs w:val="24"/>
        </w:rPr>
        <w:t xml:space="preserve">dodatne </w:t>
      </w:r>
      <w:r w:rsidRPr="00F118B6">
        <w:rPr>
          <w:sz w:val="24"/>
          <w:szCs w:val="24"/>
        </w:rPr>
        <w:t>troškove kao što su naknada javnim bilježnicima, troškovi odvjetničkih usluga, troškovi procjenitelja. Dodatne troškove Općina Maruševec mora podmiriti iz vlastitih sredstava</w:t>
      </w:r>
      <w:r w:rsidR="0024019B" w:rsidRPr="00F118B6">
        <w:rPr>
          <w:sz w:val="24"/>
          <w:szCs w:val="24"/>
        </w:rPr>
        <w:t>, prije raspisivanja javnog natječaja za prodaju nekretnine.</w:t>
      </w:r>
    </w:p>
    <w:p w14:paraId="6AE5611A" w14:textId="5AA3950B" w:rsidR="008F2D90" w:rsidRP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 xml:space="preserve">Općina </w:t>
      </w:r>
      <w:r w:rsidR="00066FA7">
        <w:rPr>
          <w:sz w:val="24"/>
          <w:szCs w:val="24"/>
        </w:rPr>
        <w:t>Maruševec</w:t>
      </w:r>
      <w:r w:rsidRPr="008F2D90">
        <w:rPr>
          <w:sz w:val="24"/>
          <w:szCs w:val="24"/>
        </w:rPr>
        <w:t xml:space="preserve"> će temeljem Odluke o raspisivanju javnog natječaja za prodaju nekretnina obavijestiti javnost o nekretninama koje su namijenjene prodaji. </w:t>
      </w:r>
      <w:r w:rsidR="007956CD">
        <w:rPr>
          <w:sz w:val="24"/>
          <w:szCs w:val="24"/>
        </w:rPr>
        <w:t>Općina Maruševec jednom godišnje u tekućoj godini za sljedeću godinu donosi</w:t>
      </w:r>
      <w:r w:rsidRPr="008F2D90">
        <w:rPr>
          <w:sz w:val="24"/>
          <w:szCs w:val="24"/>
        </w:rPr>
        <w:t xml:space="preserve"> Plan upravljanja nekretninama i pokretninama</w:t>
      </w:r>
      <w:r w:rsidR="007956CD">
        <w:rPr>
          <w:sz w:val="24"/>
          <w:szCs w:val="24"/>
        </w:rPr>
        <w:t>.</w:t>
      </w:r>
      <w:r w:rsidRPr="008F2D90">
        <w:rPr>
          <w:sz w:val="24"/>
          <w:szCs w:val="24"/>
        </w:rPr>
        <w:t xml:space="preserve"> </w:t>
      </w:r>
    </w:p>
    <w:p w14:paraId="7B72D902" w14:textId="2FC0963E" w:rsid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 xml:space="preserve">Općina </w:t>
      </w:r>
      <w:r w:rsidR="00066FA7">
        <w:rPr>
          <w:sz w:val="24"/>
          <w:szCs w:val="24"/>
        </w:rPr>
        <w:t>Maruševec</w:t>
      </w:r>
      <w:r w:rsidRPr="008F2D90">
        <w:rPr>
          <w:sz w:val="24"/>
          <w:szCs w:val="24"/>
        </w:rPr>
        <w:t xml:space="preserve"> u desetogodišnjem razdoblju planira i kupnju i prodaju nekretnina.</w:t>
      </w:r>
    </w:p>
    <w:p w14:paraId="568930D6" w14:textId="50B6EF5F" w:rsidR="008F2D90" w:rsidRPr="002F0B26" w:rsidRDefault="008F2D90" w:rsidP="008F2D90">
      <w:pPr>
        <w:pStyle w:val="Naslov3"/>
        <w:rPr>
          <w:sz w:val="26"/>
          <w:szCs w:val="26"/>
        </w:rPr>
      </w:pPr>
      <w:bookmarkStart w:id="43" w:name="_Toc209779177"/>
      <w:bookmarkStart w:id="44" w:name="_Toc209779849"/>
      <w:bookmarkStart w:id="45" w:name="_Toc213669458"/>
      <w:r w:rsidRPr="002F0B26">
        <w:rPr>
          <w:sz w:val="26"/>
          <w:szCs w:val="26"/>
        </w:rPr>
        <w:t xml:space="preserve">Analiza neprocijenjenih nekretnina u vlasništvu Općine </w:t>
      </w:r>
      <w:r w:rsidR="00066FA7">
        <w:rPr>
          <w:sz w:val="26"/>
          <w:szCs w:val="26"/>
        </w:rPr>
        <w:t>Maruševec</w:t>
      </w:r>
      <w:bookmarkEnd w:id="43"/>
      <w:bookmarkEnd w:id="44"/>
      <w:bookmarkEnd w:id="45"/>
    </w:p>
    <w:p w14:paraId="03358A8F" w14:textId="2D90CD15" w:rsidR="008F2D90" w:rsidRPr="008F2D90" w:rsidRDefault="008F2D90" w:rsidP="008F2D90">
      <w:pPr>
        <w:spacing w:before="240"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>Procjena vrijednosti nekretnina u Republici Hrvatskoj regulirana je Zakonom o procjeni vrijednosti nekretnina (</w:t>
      </w:r>
      <w:r w:rsidR="00EF741A">
        <w:rPr>
          <w:sz w:val="24"/>
          <w:szCs w:val="24"/>
        </w:rPr>
        <w:t>„</w:t>
      </w:r>
      <w:r w:rsidRPr="008F2D90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8F2D90">
        <w:rPr>
          <w:sz w:val="24"/>
          <w:szCs w:val="24"/>
        </w:rPr>
        <w:t>, broj 78/15).</w:t>
      </w:r>
    </w:p>
    <w:p w14:paraId="326FD1C5" w14:textId="543BC7A8" w:rsidR="008F2D90" w:rsidRP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>Ovim Zakonom uređuje se procjena vrijednosti nekretnina, određuju se procjenitelji, sastav i nadležnosti procjeniteljskih povjerenstava i visokog procjeniteljskog povjerenstva, nadležnosti upravnih tijela županija, Grada Zagreba i velikoga grada u provedbi ovoga Zakona, metode procjenjivanja vrijednosti nekretnina, način procjene vrijednosti prava i tereta koji utječu na vrijednost nekretnine, način procjene iznosa naknade za izvlaštene nekretnine, način prikupljanja, evidentiranja, evaluacije i izdavanja podataka potrebnih za procjene vrijednosti nekretnina za sve nekretnine u Republici Hrvatskoj, neovisno o tome u čijem su vlasništvu.</w:t>
      </w:r>
    </w:p>
    <w:p w14:paraId="552ACBA9" w14:textId="46936138" w:rsidR="008F2D90" w:rsidRP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>Procjenu vrijednosti nekretnine</w:t>
      </w:r>
      <w:r w:rsidR="004B3C37">
        <w:rPr>
          <w:sz w:val="24"/>
          <w:szCs w:val="24"/>
        </w:rPr>
        <w:t xml:space="preserve"> u svrhu prodaje</w:t>
      </w:r>
      <w:r w:rsidRPr="008F2D90">
        <w:rPr>
          <w:sz w:val="24"/>
          <w:szCs w:val="24"/>
        </w:rPr>
        <w:t xml:space="preserve"> mogu vršiti jedino ovlaštene osobe: stalni sudski vještaci i stalni sudski procjenitelji.</w:t>
      </w:r>
    </w:p>
    <w:p w14:paraId="04511DDF" w14:textId="3E4200EC" w:rsidR="008F2D90" w:rsidRP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lastRenderedPageBreak/>
        <w:t>Zakon se isključivo bavi tržišnom vrijednosti nekretnina, koja se procjenjuje pomoću tri metode i sedam postupaka, a propisan je i način na koji se prikupljaju podaci koje procjenitelji dobiju primjenjujući propisanu metodologiju, koje podatke potom evaluiraju i dalje koriste. U slučaju povrede Zakona propisani su nadzor i sankcije. Ovisno o tome što se s nekretninom želi ostvariti, Zakonom su propisani i posebni načini procjene vrijednosti nekretnina.</w:t>
      </w:r>
    </w:p>
    <w:p w14:paraId="47FBD0D1" w14:textId="49654CE6" w:rsidR="008F2D90" w:rsidRDefault="008F2D90" w:rsidP="008F2D90">
      <w:pPr>
        <w:spacing w:line="276" w:lineRule="auto"/>
        <w:jc w:val="both"/>
        <w:rPr>
          <w:sz w:val="24"/>
          <w:szCs w:val="24"/>
        </w:rPr>
      </w:pPr>
      <w:r w:rsidRPr="008F2D90">
        <w:rPr>
          <w:sz w:val="24"/>
          <w:szCs w:val="24"/>
        </w:rPr>
        <w:t xml:space="preserve">Općina </w:t>
      </w:r>
      <w:r w:rsidR="00066FA7">
        <w:rPr>
          <w:sz w:val="24"/>
          <w:szCs w:val="24"/>
        </w:rPr>
        <w:t>Maruševec</w:t>
      </w:r>
      <w:r w:rsidR="00B90FB9">
        <w:rPr>
          <w:sz w:val="24"/>
          <w:szCs w:val="24"/>
        </w:rPr>
        <w:t xml:space="preserve"> </w:t>
      </w:r>
      <w:r w:rsidRPr="008F2D90">
        <w:rPr>
          <w:sz w:val="24"/>
          <w:szCs w:val="24"/>
        </w:rPr>
        <w:t>tijekom desetogodišnjeg razdoblja planira prov</w:t>
      </w:r>
      <w:r w:rsidR="00625F35">
        <w:rPr>
          <w:sz w:val="24"/>
          <w:szCs w:val="24"/>
        </w:rPr>
        <w:t>oditi</w:t>
      </w:r>
      <w:r w:rsidRPr="008F2D90">
        <w:rPr>
          <w:sz w:val="24"/>
          <w:szCs w:val="24"/>
        </w:rPr>
        <w:t xml:space="preserve"> postupk</w:t>
      </w:r>
      <w:r w:rsidR="00625F35">
        <w:rPr>
          <w:sz w:val="24"/>
          <w:szCs w:val="24"/>
        </w:rPr>
        <w:t>e</w:t>
      </w:r>
      <w:r w:rsidRPr="008F2D90">
        <w:rPr>
          <w:sz w:val="24"/>
          <w:szCs w:val="24"/>
        </w:rPr>
        <w:t xml:space="preserve"> procjene </w:t>
      </w:r>
      <w:r w:rsidR="00625F35">
        <w:rPr>
          <w:sz w:val="24"/>
          <w:szCs w:val="24"/>
        </w:rPr>
        <w:t xml:space="preserve">vrijednosti </w:t>
      </w:r>
      <w:r w:rsidRPr="008F2D90">
        <w:rPr>
          <w:sz w:val="24"/>
          <w:szCs w:val="24"/>
        </w:rPr>
        <w:t>nekretnina</w:t>
      </w:r>
      <w:r w:rsidR="00625F35">
        <w:rPr>
          <w:sz w:val="24"/>
          <w:szCs w:val="24"/>
        </w:rPr>
        <w:t xml:space="preserve"> za nekretnine koje će ići u prodaju, putem stalnih sudskih vještaka</w:t>
      </w:r>
      <w:r w:rsidRPr="008F2D90">
        <w:rPr>
          <w:sz w:val="24"/>
          <w:szCs w:val="24"/>
        </w:rPr>
        <w:t>.</w:t>
      </w:r>
    </w:p>
    <w:p w14:paraId="3EA16E17" w14:textId="1E8CB227" w:rsidR="00625F35" w:rsidRPr="000F6170" w:rsidRDefault="004B3C37" w:rsidP="008F2D90">
      <w:pPr>
        <w:spacing w:line="276" w:lineRule="auto"/>
        <w:jc w:val="both"/>
        <w:rPr>
          <w:sz w:val="24"/>
          <w:szCs w:val="24"/>
        </w:rPr>
      </w:pPr>
      <w:r w:rsidRPr="000F6170">
        <w:rPr>
          <w:sz w:val="24"/>
          <w:szCs w:val="24"/>
        </w:rPr>
        <w:t>Postupak popisa i p</w:t>
      </w:r>
      <w:r w:rsidR="00625F35" w:rsidRPr="000F6170">
        <w:rPr>
          <w:sz w:val="24"/>
          <w:szCs w:val="24"/>
        </w:rPr>
        <w:t>rocjen</w:t>
      </w:r>
      <w:r w:rsidRPr="000F6170">
        <w:rPr>
          <w:sz w:val="24"/>
          <w:szCs w:val="24"/>
        </w:rPr>
        <w:t>e</w:t>
      </w:r>
      <w:r w:rsidR="00625F35" w:rsidRPr="000F6170">
        <w:rPr>
          <w:sz w:val="24"/>
          <w:szCs w:val="24"/>
        </w:rPr>
        <w:t xml:space="preserve"> vrijednosti</w:t>
      </w:r>
      <w:r w:rsidRPr="000F6170">
        <w:rPr>
          <w:sz w:val="24"/>
          <w:szCs w:val="24"/>
        </w:rPr>
        <w:t xml:space="preserve"> neevidentiranih </w:t>
      </w:r>
      <w:r w:rsidR="00625F35" w:rsidRPr="000F6170">
        <w:rPr>
          <w:sz w:val="24"/>
          <w:szCs w:val="24"/>
        </w:rPr>
        <w:t xml:space="preserve">nekretnina u vlasništvu Općine Maruševec </w:t>
      </w:r>
      <w:r w:rsidRPr="000F6170">
        <w:rPr>
          <w:sz w:val="24"/>
          <w:szCs w:val="24"/>
        </w:rPr>
        <w:t>u svrhu</w:t>
      </w:r>
      <w:r w:rsidR="00625F35" w:rsidRPr="000F6170">
        <w:rPr>
          <w:sz w:val="24"/>
          <w:szCs w:val="24"/>
        </w:rPr>
        <w:t xml:space="preserve"> knjiženj</w:t>
      </w:r>
      <w:r w:rsidRPr="000F6170">
        <w:rPr>
          <w:sz w:val="24"/>
          <w:szCs w:val="24"/>
        </w:rPr>
        <w:t>a</w:t>
      </w:r>
      <w:r w:rsidR="00625F35" w:rsidRPr="000F6170">
        <w:rPr>
          <w:sz w:val="24"/>
          <w:szCs w:val="24"/>
        </w:rPr>
        <w:t xml:space="preserve"> knjigovodstvene vrijednosti nekretnina vrši </w:t>
      </w:r>
      <w:r w:rsidRPr="000F6170">
        <w:rPr>
          <w:sz w:val="24"/>
          <w:szCs w:val="24"/>
        </w:rPr>
        <w:t>Povjerenstvo za popis i procjenu vrijednosti nekretnina u vlasništvu Općine Maruševec koje Odlukom osnova općinski načelnik Općine Maruševec i to na temelju na temelju aproksimativne usporedne metode (koristeći dostupne informacije s tržišta, Porezne uprave, katastra i dr.).</w:t>
      </w:r>
    </w:p>
    <w:p w14:paraId="79EAB198" w14:textId="5C172EC4" w:rsidR="008F2D90" w:rsidRPr="002F0B26" w:rsidRDefault="008F2D90" w:rsidP="008F2D90">
      <w:pPr>
        <w:pStyle w:val="Naslov3"/>
        <w:rPr>
          <w:sz w:val="26"/>
          <w:szCs w:val="26"/>
        </w:rPr>
      </w:pPr>
      <w:bookmarkStart w:id="46" w:name="_Toc209779178"/>
      <w:bookmarkStart w:id="47" w:name="_Toc209779850"/>
      <w:bookmarkStart w:id="48" w:name="_Toc213669459"/>
      <w:r w:rsidRPr="002F0B26">
        <w:rPr>
          <w:sz w:val="26"/>
          <w:szCs w:val="26"/>
        </w:rPr>
        <w:t>Analiza rješavanja imovinskopravnih odnosa</w:t>
      </w:r>
      <w:bookmarkEnd w:id="46"/>
      <w:bookmarkEnd w:id="47"/>
      <w:bookmarkEnd w:id="48"/>
    </w:p>
    <w:p w14:paraId="2CA436C5" w14:textId="6CF2B1E1" w:rsidR="008F2D90" w:rsidRPr="00D061B8" w:rsidRDefault="008F2D90" w:rsidP="00D061B8">
      <w:pPr>
        <w:spacing w:before="240"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Na temelju članka 61. Zakonu o upravljanju nekretninama i pokretninama u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vlasništvu Republike Hrvatske (</w:t>
      </w:r>
      <w:r w:rsidR="00EF741A">
        <w:rPr>
          <w:sz w:val="24"/>
          <w:szCs w:val="24"/>
        </w:rPr>
        <w:t>„</w:t>
      </w:r>
      <w:r w:rsidRPr="00D061B8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D061B8">
        <w:rPr>
          <w:sz w:val="24"/>
          <w:szCs w:val="24"/>
        </w:rPr>
        <w:t>, broj 155/23), nekretnine koje su u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zemljišnim knjigama upisane kao vlasništvo Republike Hrvatske i koje su na dan 1.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siječnja 2017. koristile škole, domovi zdravlja, bolnice i druge ustanove kojima su osnivači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jedinice lokalne i područne (regionalne) samouprave i koje se koriste u obrazovne i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zdravstvene svrhe te groblja, mrtvačnice, spomenici, parkovi, trgovi, uređena parkirališta,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dječja igrališta, sportske građevine sukladno posebnom propisu kojim se uređuje sport,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društveni domovi, vatrogasni domovi, spomen-domovi, tržnice i javne stube na temelju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ovoga Zakona upisat će se u vlasništvo jedinca lokalne ili područne (regionalne)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samouprave na čijem području se nalaze odnosno u vlasništvo ustanove koja ih koristi ili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njima upravlja i koja je vlasništvo nekretnine stekla na temelju posebnog propisa.</w:t>
      </w:r>
    </w:p>
    <w:p w14:paraId="7C8BA889" w14:textId="50CE071B" w:rsidR="008F2D90" w:rsidRPr="00D061B8" w:rsidRDefault="008F2D90" w:rsidP="00D061B8">
      <w:p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Sukladno podnesenim zahtjevima jedinice lokalne ili područne (regionalne)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samouprave odnosno ustanove Ministarstvo će izdati ispravu podobnu za upis prava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vlasništva na nekretninama Jedinice lokalne i područne (regionalne) samouprave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odnosno ustanove provest će sve pripremne i provedbene postupke uključujući i formiranje građevinskih čestica radi upisa vlasništva na zatraženim nekretninama u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zemljišne knjige.</w:t>
      </w:r>
    </w:p>
    <w:p w14:paraId="4AA8FF04" w14:textId="30D53FFE" w:rsidR="008F2D90" w:rsidRPr="00D061B8" w:rsidRDefault="008F2D90" w:rsidP="00D061B8">
      <w:p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Zakonom o uređivanju imovinskopravnih odnosa u svrhu izgradnje infrastrukturnih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građevina (</w:t>
      </w:r>
      <w:r w:rsidR="00EF741A">
        <w:rPr>
          <w:sz w:val="24"/>
          <w:szCs w:val="24"/>
        </w:rPr>
        <w:t>„</w:t>
      </w:r>
      <w:r w:rsidRPr="00D061B8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D061B8">
        <w:rPr>
          <w:sz w:val="24"/>
          <w:szCs w:val="24"/>
        </w:rPr>
        <w:t xml:space="preserve"> broj 80/11, 144/21) uređuje se rješavanje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imovinskopravnih odnosa i oslobođenje od plaćanja naknada za stjecanje prava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vlasništva, prava služnosti i prava građenja, na zemljištu kojega je vlasnik ili kojim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upravlja pravna osoba u vlasništvu Republike Hrvatske ili pravna osoba čiji je osnivač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Republika Hrvatska te na zemljištu kojega je vlasnik pravna osoba u vlasništvu ili čiji je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osnivač, odnosno čiji su osnivači jedinice lokalne, odnosno jedinice područne (regionalne)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 xml:space="preserve">samouprave. Ovaj se Zakon primjenjuje na međusobne imovinskopravne odnose i </w:t>
      </w:r>
      <w:r w:rsidRPr="00D061B8">
        <w:rPr>
          <w:sz w:val="24"/>
          <w:szCs w:val="24"/>
        </w:rPr>
        <w:lastRenderedPageBreak/>
        <w:t>pitanje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naknada za stjecanje prava vlasništva, prava služnosti i prava građenja kada se ta prava</w:t>
      </w:r>
      <w:r w:rsidR="00D061B8" w:rsidRPr="00D061B8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stječu radi izgradnje infrastrukturnih građevina.</w:t>
      </w:r>
    </w:p>
    <w:p w14:paraId="0069F4D1" w14:textId="06231C1F" w:rsidR="008F2D90" w:rsidRDefault="008F2D90" w:rsidP="00D061B8">
      <w:p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 xml:space="preserve">Općina </w:t>
      </w:r>
      <w:r w:rsidR="00066FA7">
        <w:rPr>
          <w:sz w:val="24"/>
          <w:szCs w:val="24"/>
        </w:rPr>
        <w:t>Maruševec</w:t>
      </w:r>
      <w:r w:rsidRPr="00D061B8">
        <w:rPr>
          <w:sz w:val="24"/>
          <w:szCs w:val="24"/>
        </w:rPr>
        <w:t xml:space="preserve"> tijekom desetogodišnjeg razdoblja planira rješavati imovinskopravne odnose.</w:t>
      </w:r>
    </w:p>
    <w:p w14:paraId="50C1F0F1" w14:textId="24BF2C16" w:rsidR="00D061B8" w:rsidRPr="002F0B26" w:rsidRDefault="00D061B8" w:rsidP="00D061B8">
      <w:pPr>
        <w:pStyle w:val="Naslov3"/>
        <w:rPr>
          <w:sz w:val="26"/>
          <w:szCs w:val="26"/>
        </w:rPr>
      </w:pPr>
      <w:bookmarkStart w:id="49" w:name="_Toc209779179"/>
      <w:bookmarkStart w:id="50" w:name="_Toc209779851"/>
      <w:bookmarkStart w:id="51" w:name="_Toc213669460"/>
      <w:r w:rsidRPr="002F0B26">
        <w:rPr>
          <w:sz w:val="26"/>
          <w:szCs w:val="26"/>
        </w:rPr>
        <w:t>Analiza zahtjeva za izdavanje isprave podobne za upis prava vlasništva odnosno darovanje nekretnina</w:t>
      </w:r>
      <w:bookmarkEnd w:id="49"/>
      <w:bookmarkEnd w:id="50"/>
      <w:bookmarkEnd w:id="51"/>
    </w:p>
    <w:p w14:paraId="2C186F2B" w14:textId="4CB8A3A4" w:rsidR="00D061B8" w:rsidRPr="00D061B8" w:rsidRDefault="00D061B8" w:rsidP="00D061B8">
      <w:pPr>
        <w:spacing w:before="240"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Prema Zakonu o upravljanju nekretninama i pokretninama u vlasništvu Republike Hrvatske („Narodne novine“, broj 155/23), kada je to opravdano i obrazloženo razlozima poticanja gospodarskog napretka, socijalne dobrobiti građana i ujednačavanja gospodarskog i demografskog razvitka svih krajeva Republike Hrvatske, neizgrađenim građevinskim zemljištem, građevinama i zemljištem nužnim za redovitu uporabu te građevine, stanovima i poslovnim prostorima može se raspolagati i bez naknade u korist jedinica lokalne i područne (regionalne) samouprave i ustanova čiji je osnivač Republike Hrvatska i/ili jedinica lokalne i područne (regionalne) samouprave.</w:t>
      </w:r>
    </w:p>
    <w:p w14:paraId="70D4F66C" w14:textId="5DF7ACA5" w:rsidR="00D061B8" w:rsidRPr="000F6170" w:rsidRDefault="00D061B8" w:rsidP="00D061B8">
      <w:pPr>
        <w:spacing w:line="276" w:lineRule="auto"/>
        <w:jc w:val="both"/>
        <w:rPr>
          <w:sz w:val="24"/>
          <w:szCs w:val="24"/>
        </w:rPr>
      </w:pPr>
      <w:r w:rsidRPr="000F6170">
        <w:rPr>
          <w:sz w:val="24"/>
          <w:szCs w:val="24"/>
        </w:rPr>
        <w:t>O zahtjevima za raspolaganje nekretninama u korist jedinica lokalne samouprave i pravnih osoba u njihovu vlasništvu odlučuje županija nadležna prema mjestu gdje se nekretnina nalazi, odnosno ministar te Vlada Republike Hrvatske, sukladno odredbama članka 13. stavka 9. Zakona o upravljanju nekretninama i pokretninama u vlasništvu Republike Hrvatske („Narodne novine“, broj 155/23).</w:t>
      </w:r>
    </w:p>
    <w:p w14:paraId="0DBAB123" w14:textId="1FF93167" w:rsidR="00D061B8" w:rsidRPr="00D061B8" w:rsidRDefault="00D061B8" w:rsidP="00D061B8">
      <w:p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 xml:space="preserve">U izvršavanju povjerenih poslova upravljanja nekretninama </w:t>
      </w:r>
      <w:r w:rsidR="00276C46">
        <w:rPr>
          <w:sz w:val="24"/>
          <w:szCs w:val="24"/>
        </w:rPr>
        <w:t>ž</w:t>
      </w:r>
      <w:r w:rsidRPr="00D061B8">
        <w:rPr>
          <w:sz w:val="24"/>
          <w:szCs w:val="24"/>
        </w:rPr>
        <w:t xml:space="preserve">upani odnosno </w:t>
      </w:r>
      <w:r w:rsidR="00276C46">
        <w:rPr>
          <w:sz w:val="24"/>
          <w:szCs w:val="24"/>
        </w:rPr>
        <w:t>načelnici</w:t>
      </w:r>
      <w:r w:rsidRPr="00D061B8">
        <w:rPr>
          <w:sz w:val="24"/>
          <w:szCs w:val="24"/>
        </w:rPr>
        <w:t xml:space="preserve"> ovlašteni su donijeti odluku o pokretanju postupka raspolaganja i odluku o raspolaganju nekretninom čija je procijenjena vrijednost ili je ukupni iznos procijenjene naknade niži ili jednak iznosu od 130.000,00 eura, a ako procijenjena vrijednost ili ukupni iznos procijenjene naknade iznosi više od 130.000,00 eura, a do iznosa od 1.000.000,00 eura, odluku o pokretanju postupka raspolaganja i odluku o raspolaganju nekretninom donosi Županijska skupština odnosno Općinsko vijeće, sukladno odredbama članka 13. stavka 3. Zakona o upravljanju nekretninama i pokretninama u vlasništvu Republike Hrvatske („Narodne novine“, broj 155/23).</w:t>
      </w:r>
    </w:p>
    <w:p w14:paraId="61FD5166" w14:textId="4F9F0CBF" w:rsidR="00D061B8" w:rsidRPr="00D061B8" w:rsidRDefault="00D061B8" w:rsidP="00D061B8">
      <w:p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Uredbom o darovanju nekretnina u vlasništvu Republike Hrvatske („Narodne novine“, broj 95/18), propisano je kako se nekretnine u vlasništvu Republike Hrvatske mogu darovati jedinicama lokalne i područne (regionalne) samouprave i ustanovama čiji je osnivač Republika Hrvatska, odnosno jedinica lokalne (regionalne) samouprave.</w:t>
      </w:r>
    </w:p>
    <w:p w14:paraId="550B18A7" w14:textId="6E7B1B56" w:rsidR="00D061B8" w:rsidRPr="00D061B8" w:rsidRDefault="00D061B8" w:rsidP="00D061B8">
      <w:p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Temeljem članka 3</w:t>
      </w:r>
      <w:r w:rsidR="002F0B26">
        <w:rPr>
          <w:sz w:val="24"/>
          <w:szCs w:val="24"/>
        </w:rPr>
        <w:t>.</w:t>
      </w:r>
      <w:r w:rsidRPr="00D061B8">
        <w:rPr>
          <w:sz w:val="24"/>
          <w:szCs w:val="24"/>
        </w:rPr>
        <w:t xml:space="preserve"> stavka 3. navedene Uredbe raspolaganje nekretninama provodi se osobito u svrhu:</w:t>
      </w:r>
    </w:p>
    <w:p w14:paraId="6281FA18" w14:textId="5711F506" w:rsidR="00D061B8" w:rsidRPr="00D061B8" w:rsidRDefault="00D061B8" w:rsidP="00D061B8">
      <w:pPr>
        <w:pStyle w:val="Odlomakpopisa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Ostvarenja projekata izgradnje poduzetničke infrastrukture, odnosno poduzetničkih zona i poduzetničkih potpornih institucija u skladu s posebnim zakonom,</w:t>
      </w:r>
    </w:p>
    <w:p w14:paraId="658D3660" w14:textId="62503C74" w:rsidR="00D061B8" w:rsidRPr="00D061B8" w:rsidRDefault="00D061B8" w:rsidP="00D061B8">
      <w:pPr>
        <w:pStyle w:val="Odlomakpopisa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lastRenderedPageBreak/>
        <w:t>Ostvarenja projekata ulaganja u skladu s posebnim zakonom,</w:t>
      </w:r>
    </w:p>
    <w:p w14:paraId="1615A84F" w14:textId="269F12CD" w:rsidR="00D061B8" w:rsidRPr="00D061B8" w:rsidRDefault="00D061B8" w:rsidP="00D061B8">
      <w:pPr>
        <w:pStyle w:val="Odlomakpopisa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Ostvarenja projekata koji su od općeg javnog, socijalnog ili kulturnog interesa, poput izgradnje škola, dječjih vrtića, bolnica, domova zdravlja, ustanova socijalne skrbi, groblja, za izgradnju sportskih objekata, muzeja, memorijalnih centara i drugih sličnih projekata kojima se povećava kvaliteta života građana na području jedinice lokalne i područne (regionalne) samouprave,</w:t>
      </w:r>
    </w:p>
    <w:p w14:paraId="3C61DA40" w14:textId="202D18BD" w:rsidR="00D061B8" w:rsidRPr="00D061B8" w:rsidRDefault="00D061B8" w:rsidP="00D061B8">
      <w:pPr>
        <w:pStyle w:val="Odlomakpopisa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Provođenja programa stambenog zbrinjavanja i društveno poticane stanogradnje,</w:t>
      </w:r>
    </w:p>
    <w:p w14:paraId="24D64948" w14:textId="0B389A20" w:rsidR="00D061B8" w:rsidRPr="00D061B8" w:rsidRDefault="00D061B8" w:rsidP="00D061B8">
      <w:pPr>
        <w:pStyle w:val="Odlomakpopisa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Provođenja programa integracije osoba s invaliditetom u društvo,</w:t>
      </w:r>
    </w:p>
    <w:p w14:paraId="4BC60FBE" w14:textId="080148C7" w:rsidR="00D061B8" w:rsidRPr="00D061B8" w:rsidRDefault="00D061B8" w:rsidP="00D061B8">
      <w:pPr>
        <w:pStyle w:val="Odlomakpopisa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Provođenja programa demografske obnove,</w:t>
      </w:r>
    </w:p>
    <w:p w14:paraId="0856DBE5" w14:textId="3BAF79CF" w:rsidR="00D061B8" w:rsidRPr="00D061B8" w:rsidRDefault="00D061B8" w:rsidP="00D061B8">
      <w:pPr>
        <w:pStyle w:val="Odlomakpopisa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Provođenja programa gospodarenja otpadom,</w:t>
      </w:r>
    </w:p>
    <w:p w14:paraId="448B19A0" w14:textId="06FB6969" w:rsidR="00D061B8" w:rsidRDefault="00D061B8" w:rsidP="00D061B8">
      <w:pPr>
        <w:pStyle w:val="Odlomakpopisa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Provođenja operativnih programa vlade republike hrvatske za nacionalne manjine.</w:t>
      </w:r>
    </w:p>
    <w:p w14:paraId="71889FCD" w14:textId="77777777" w:rsidR="00F42BB5" w:rsidRDefault="00D061B8" w:rsidP="00F42BB5">
      <w:pPr>
        <w:spacing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>Jedinice lokalne i područne (regionalne) samouprave i ustanove su pri tome dužne</w:t>
      </w:r>
      <w:r w:rsidR="00F42BB5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provesti sve pripremne i provedbene postupke uključujući i formiranje građevinskih</w:t>
      </w:r>
      <w:r w:rsidR="00F42BB5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čestica u svrhu upisa vlasništva na navedenim nekretninama u zemljišne knjige. Troškove</w:t>
      </w:r>
      <w:r w:rsidR="00F42BB5"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spomenutih postupaka snose JL(R)S, odnosno ustanove.</w:t>
      </w:r>
    </w:p>
    <w:p w14:paraId="7607A04E" w14:textId="229B312A" w:rsidR="00D061B8" w:rsidRDefault="00D061B8" w:rsidP="00F42BB5">
      <w:pPr>
        <w:spacing w:line="276" w:lineRule="auto"/>
        <w:jc w:val="both"/>
        <w:rPr>
          <w:sz w:val="24"/>
          <w:szCs w:val="24"/>
        </w:rPr>
      </w:pPr>
      <w:r w:rsidRPr="00D061B8">
        <w:rPr>
          <w:sz w:val="24"/>
          <w:szCs w:val="24"/>
        </w:rPr>
        <w:t>Općin</w:t>
      </w:r>
      <w:r w:rsidR="00F42BB5">
        <w:rPr>
          <w:sz w:val="24"/>
          <w:szCs w:val="24"/>
        </w:rPr>
        <w:t xml:space="preserve">a </w:t>
      </w:r>
      <w:r w:rsidR="00066FA7">
        <w:rPr>
          <w:sz w:val="24"/>
          <w:szCs w:val="24"/>
        </w:rPr>
        <w:t>Maruševec</w:t>
      </w:r>
      <w:r w:rsidRPr="00D061B8">
        <w:rPr>
          <w:sz w:val="24"/>
          <w:szCs w:val="24"/>
        </w:rPr>
        <w:t xml:space="preserve"> u razdoblju trajanja Strategije planira zatražiti darovanje</w:t>
      </w:r>
      <w:r>
        <w:rPr>
          <w:sz w:val="24"/>
          <w:szCs w:val="24"/>
        </w:rPr>
        <w:t xml:space="preserve"> </w:t>
      </w:r>
      <w:r w:rsidRPr="00D061B8">
        <w:rPr>
          <w:sz w:val="24"/>
          <w:szCs w:val="24"/>
        </w:rPr>
        <w:t>nekretnina.</w:t>
      </w:r>
    </w:p>
    <w:p w14:paraId="4DD77AA5" w14:textId="0EFAFB65" w:rsidR="00F42BB5" w:rsidRPr="002F0B26" w:rsidRDefault="00F42BB5" w:rsidP="00F42BB5">
      <w:pPr>
        <w:pStyle w:val="Naslov3"/>
        <w:rPr>
          <w:sz w:val="26"/>
          <w:szCs w:val="26"/>
        </w:rPr>
      </w:pPr>
      <w:bookmarkStart w:id="52" w:name="_Toc209779180"/>
      <w:bookmarkStart w:id="53" w:name="_Toc209779852"/>
      <w:bookmarkStart w:id="54" w:name="_Toc213669461"/>
      <w:r w:rsidRPr="002F0B26">
        <w:rPr>
          <w:sz w:val="26"/>
          <w:szCs w:val="26"/>
        </w:rPr>
        <w:t>Nekretnine Republike Hrvatske i lokalna i područna (regionalna) samouprava</w:t>
      </w:r>
      <w:bookmarkEnd w:id="52"/>
      <w:bookmarkEnd w:id="53"/>
      <w:bookmarkEnd w:id="54"/>
    </w:p>
    <w:p w14:paraId="2C582652" w14:textId="7AF05491" w:rsidR="00F42BB5" w:rsidRPr="00F42BB5" w:rsidRDefault="00F42BB5" w:rsidP="00F42BB5">
      <w:pPr>
        <w:spacing w:before="240"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>S nekretninama u vlasništvu Republike Hrvatske, u odnosu na zahtjeve jedinica lokalne i područne (regionalne) samouprave, postupalo se uglavnom na način da se udovoljavalo njihovim zahtjevima te su im nekretnine darovane u svrhu izgradnje infrastrukturnih objekata, odnosno drugih objekata kojima se podizao obrazovni, kulturni ili drugi standard. Pri tome su temelj bili i još uvijek jesu, Uredba o darovanju nekretnina u vlasništvu Republike Hrvatske, Zakon o uređivanju imovinskopravnih odnosa u svrhu izgradnje infrastrukturnih građevina i Zakon o upravljanju nekretninama i pokretninama u vlasništvu Republike Hrvatske.</w:t>
      </w:r>
    </w:p>
    <w:p w14:paraId="3B9AC012" w14:textId="78678A42" w:rsidR="00F42BB5" w:rsidRPr="00F42BB5" w:rsidRDefault="00F42BB5" w:rsidP="00F42BB5">
      <w:pPr>
        <w:spacing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 xml:space="preserve">Ključan element uspješne aktivacije imovine su kvalitetni projekti i donošenje prostornih planova od strane jedinica lokalne i područne (regionalne) samouprave. U proteklom su razdoblju nekretnine u vlasništvu Republike Hrvatske često zapostavljane u prostornim planovima, a parcijalni interesi dominirali su u donošenju tih dokumenata, jer su u mnogim prostornim planovima određene male i za investicije neadekvatne parcele građevinskog zemljišta, što je onemogućavalo veće investiranje. Na tom se nivou uočila potreba za okrupnjivanjem čestica u vlasništvu Republike Hrvatske i lokalne i područne (regionalne) samouprave. Nadležna državna tijela ne raspolažu podacima o nekretninama u vlasništvu Republike Hrvatske koje se nalaze unutar obuhvata dokumenata prostornoga uređenja, a Registar nekretnina Republike Hrvatske nije funkcionalno uspostavljen. Sukladno odredbama novog Zakona o upravljanju nekretninama i pokretninama u vlasništvu Republike Hrvatske jedinice lokalne i područne (regionalne) </w:t>
      </w:r>
      <w:r w:rsidRPr="00F42BB5">
        <w:rPr>
          <w:sz w:val="24"/>
          <w:szCs w:val="24"/>
        </w:rPr>
        <w:lastRenderedPageBreak/>
        <w:t>samouprave dužne su u postupku izrade i donošenja prostornog plana županije i prostornog plana uređenja općine dostaviti Ministarstvu odluku o izradi toga plana.</w:t>
      </w:r>
    </w:p>
    <w:p w14:paraId="4D8B12A7" w14:textId="70823F0D" w:rsidR="00F42BB5" w:rsidRDefault="00F42BB5" w:rsidP="00F42BB5">
      <w:pPr>
        <w:spacing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>Središnji registar predstavlja sveobuhvatnu i cjelovitu, metodološki standardiziranu i kontinuirano ažuriranu evidenciju državne imovine. Pod pojmom državne imovine podrazumijeva se sva nefinancijska i financijska imovina države i to: imovina u vlasništvu Republike Hrvatske, imovina jedinica lokalne, odnosno područne (regionalne) samouprave, imovina trgovačkih društava, zavoda i drugih pravnih osoba čiji je osnivač Republika Hrvatska i/ili jedinica lokalne, odnosno područne (regionalne) samouprave, imovina ustanova kojima je jedan od osnivača Republika Hrvatska i/ili jedinica lokalne, odnosno područne (regionalne) samouprave, imovina ustanova kojima je jedan od osnivača ustanova čiji je osnivač Republika Hrvatska i/ili jedinica lokalne, odnosno područne (regionalne) samouprave i imovina pravnih osoba s javnim ovlastima te pojavni oblici državne imovine koji su tim pravnim osobama na temelju posebnog propisa ili pravnog posla dani na upravljanje ili korištenje.</w:t>
      </w:r>
    </w:p>
    <w:p w14:paraId="4FB9DB78" w14:textId="115820AF" w:rsidR="00F42BB5" w:rsidRPr="002F0B26" w:rsidRDefault="00F42BB5" w:rsidP="00F42BB5">
      <w:pPr>
        <w:pStyle w:val="Naslov3"/>
        <w:rPr>
          <w:sz w:val="26"/>
          <w:szCs w:val="26"/>
        </w:rPr>
      </w:pPr>
      <w:bookmarkStart w:id="55" w:name="_Toc209779181"/>
      <w:bookmarkStart w:id="56" w:name="_Toc209779853"/>
      <w:bookmarkStart w:id="57" w:name="_Toc213669462"/>
      <w:r w:rsidRPr="002F0B26">
        <w:rPr>
          <w:sz w:val="26"/>
          <w:szCs w:val="26"/>
        </w:rPr>
        <w:t>Stanje dokumentacije o nekretninama</w:t>
      </w:r>
      <w:bookmarkEnd w:id="55"/>
      <w:bookmarkEnd w:id="56"/>
      <w:bookmarkEnd w:id="57"/>
    </w:p>
    <w:p w14:paraId="371CEE54" w14:textId="1450545D" w:rsidR="00F42BB5" w:rsidRPr="00F42BB5" w:rsidRDefault="00F42BB5" w:rsidP="00F42BB5">
      <w:pPr>
        <w:spacing w:before="240"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>Katastar – Državna geodetska uprava ima relativno pouzdane i precizne podatke o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 xml:space="preserve">broju i obliku katastarskih čestica na području Općine </w:t>
      </w:r>
      <w:r w:rsidR="00066FA7">
        <w:rPr>
          <w:sz w:val="24"/>
          <w:szCs w:val="24"/>
        </w:rPr>
        <w:t>Maruševec</w:t>
      </w:r>
      <w:r w:rsidRPr="00F42BB5">
        <w:rPr>
          <w:sz w:val="24"/>
          <w:szCs w:val="24"/>
        </w:rPr>
        <w:t>.</w:t>
      </w:r>
    </w:p>
    <w:p w14:paraId="7AFA5840" w14:textId="55109BB3" w:rsidR="00A4667A" w:rsidRDefault="00F42BB5" w:rsidP="005D5425">
      <w:pPr>
        <w:spacing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 xml:space="preserve">Zemljišne knjige – Općina </w:t>
      </w:r>
      <w:r w:rsidR="00066FA7">
        <w:rPr>
          <w:sz w:val="24"/>
          <w:szCs w:val="24"/>
        </w:rPr>
        <w:t>Maruševec</w:t>
      </w:r>
      <w:r w:rsidRPr="00F42BB5">
        <w:rPr>
          <w:sz w:val="24"/>
          <w:szCs w:val="24"/>
        </w:rPr>
        <w:t xml:space="preserve"> procjenjuje </w:t>
      </w:r>
      <w:r w:rsidR="005D5425">
        <w:rPr>
          <w:sz w:val="24"/>
          <w:szCs w:val="24"/>
        </w:rPr>
        <w:t>d</w:t>
      </w:r>
      <w:r w:rsidR="005D5425" w:rsidRPr="005D5425">
        <w:rPr>
          <w:sz w:val="24"/>
          <w:szCs w:val="24"/>
        </w:rPr>
        <w:t xml:space="preserve">a je </w:t>
      </w:r>
      <w:r w:rsidR="005D5425">
        <w:rPr>
          <w:sz w:val="24"/>
          <w:szCs w:val="24"/>
        </w:rPr>
        <w:t xml:space="preserve">dio </w:t>
      </w:r>
      <w:r w:rsidR="005D5425" w:rsidRPr="005D5425">
        <w:rPr>
          <w:sz w:val="24"/>
          <w:szCs w:val="24"/>
        </w:rPr>
        <w:t>od ukupne njene imovine upisan u zemljišnim knjigama, no da postoji potreba za provođenjem obnove</w:t>
      </w:r>
      <w:r w:rsidR="005D5425">
        <w:rPr>
          <w:sz w:val="24"/>
          <w:szCs w:val="24"/>
        </w:rPr>
        <w:t xml:space="preserve"> </w:t>
      </w:r>
      <w:r w:rsidR="005D5425" w:rsidRPr="005D5425">
        <w:rPr>
          <w:sz w:val="24"/>
          <w:szCs w:val="24"/>
        </w:rPr>
        <w:t>katastra i zemljišnih knjiga, jer su službene katastarske i zemljišnoknjižne evidencije</w:t>
      </w:r>
      <w:r w:rsidR="00A4667A">
        <w:rPr>
          <w:sz w:val="24"/>
          <w:szCs w:val="24"/>
        </w:rPr>
        <w:t xml:space="preserve"> </w:t>
      </w:r>
      <w:r w:rsidR="005D5425" w:rsidRPr="005D5425">
        <w:rPr>
          <w:sz w:val="24"/>
          <w:szCs w:val="24"/>
        </w:rPr>
        <w:t>neusklađene.</w:t>
      </w:r>
    </w:p>
    <w:p w14:paraId="7CEA9A3C" w14:textId="6E20CA35" w:rsidR="00F42BB5" w:rsidRDefault="00F42BB5" w:rsidP="005D5425">
      <w:pPr>
        <w:spacing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>Središnji registar državne imovine –</w:t>
      </w:r>
      <w:r w:rsidRPr="00F42BB5">
        <w:t xml:space="preserve"> </w:t>
      </w:r>
      <w:hyperlink r:id="rId11" w:anchor="/classes/landing" w:history="1">
        <w:r w:rsidRPr="00E35EAB">
          <w:rPr>
            <w:rStyle w:val="Hiperveza"/>
            <w:sz w:val="24"/>
            <w:szCs w:val="24"/>
          </w:rPr>
          <w:t>https://srdi.gov.hr/#/classes/landing</w:t>
        </w:r>
      </w:hyperlink>
    </w:p>
    <w:p w14:paraId="15322E1E" w14:textId="28A6B127" w:rsidR="00F42BB5" w:rsidRPr="00F42BB5" w:rsidRDefault="00F42BB5" w:rsidP="00950F98">
      <w:pPr>
        <w:spacing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>Državna riznica – Ministarstvo financija je izradilo obvezujuće Upute o priznavanju,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mjerenju i evidentiranju imovine u vlasništvu Republike Hrvatske. Navedene Upute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obuhvaćaju obveznike njene primjene, tumačenje obuhvata imovine u vlasništvu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Republike Hrvatske, potrebu usklađivanja knjigovodstvenog sa stvarnim stanjem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imovine, načela iskazivanja vrijednosti imovine, postupak procjene vrijednosti imovine te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knjigovodstveno evidentiranje u računovodstvu proračuna.</w:t>
      </w:r>
    </w:p>
    <w:p w14:paraId="7EC98C10" w14:textId="41A9893C" w:rsidR="00F42BB5" w:rsidRDefault="00F42BB5" w:rsidP="00950F98">
      <w:pPr>
        <w:spacing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 xml:space="preserve">Prostorni planovi – Općina </w:t>
      </w:r>
      <w:r w:rsidR="00066FA7">
        <w:rPr>
          <w:sz w:val="24"/>
          <w:szCs w:val="24"/>
        </w:rPr>
        <w:t>Maruševec</w:t>
      </w:r>
      <w:r w:rsidRPr="00F42BB5">
        <w:rPr>
          <w:sz w:val="24"/>
          <w:szCs w:val="24"/>
        </w:rPr>
        <w:t xml:space="preserve"> ima usvojen Prostorni plan uređenja Općine</w:t>
      </w:r>
      <w:r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F42BB5">
        <w:rPr>
          <w:sz w:val="24"/>
          <w:szCs w:val="24"/>
        </w:rPr>
        <w:t>, te njegove Izmjene i dopune</w:t>
      </w:r>
      <w:r w:rsidR="00950F98">
        <w:rPr>
          <w:sz w:val="24"/>
          <w:szCs w:val="24"/>
        </w:rPr>
        <w:t xml:space="preserve"> koji su dostupni na </w:t>
      </w:r>
      <w:r w:rsidR="007C5A6B">
        <w:rPr>
          <w:sz w:val="24"/>
          <w:szCs w:val="24"/>
        </w:rPr>
        <w:t xml:space="preserve">slijedećoj </w:t>
      </w:r>
      <w:hyperlink r:id="rId12" w:history="1">
        <w:r w:rsidR="007C5A6B" w:rsidRPr="007C5A6B">
          <w:rPr>
            <w:rStyle w:val="Hiperveza"/>
            <w:sz w:val="24"/>
            <w:szCs w:val="24"/>
          </w:rPr>
          <w:t>poveznici</w:t>
        </w:r>
      </w:hyperlink>
      <w:r w:rsidR="007C5A6B">
        <w:rPr>
          <w:sz w:val="24"/>
          <w:szCs w:val="24"/>
        </w:rPr>
        <w:t xml:space="preserve">. </w:t>
      </w:r>
    </w:p>
    <w:p w14:paraId="62729591" w14:textId="4EAFAB3B" w:rsidR="00F42BB5" w:rsidRPr="00F42BB5" w:rsidRDefault="00F42BB5" w:rsidP="00F42BB5">
      <w:pPr>
        <w:spacing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 xml:space="preserve">Evidencije – Evidencija imovine Općine </w:t>
      </w:r>
      <w:r w:rsidR="00066FA7">
        <w:rPr>
          <w:sz w:val="24"/>
          <w:szCs w:val="24"/>
        </w:rPr>
        <w:t>Maruševec</w:t>
      </w:r>
      <w:r w:rsidRPr="00F42BB5">
        <w:rPr>
          <w:sz w:val="24"/>
          <w:szCs w:val="24"/>
        </w:rPr>
        <w:t xml:space="preserve"> usklađena je sa Uredbom o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Središnjem registru državne imovine (</w:t>
      </w:r>
      <w:r w:rsidR="00EF741A">
        <w:rPr>
          <w:sz w:val="24"/>
          <w:szCs w:val="24"/>
        </w:rPr>
        <w:t>„</w:t>
      </w:r>
      <w:r w:rsidRPr="00F42BB5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F42BB5">
        <w:rPr>
          <w:sz w:val="24"/>
          <w:szCs w:val="24"/>
        </w:rPr>
        <w:t>, broj 03/20), kojom je propisan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način uspostave, sadržaj, oblik i način vođenja registra državne imovine, koji na jednom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mjestu obuhvaća podatke</w:t>
      </w:r>
      <w:r w:rsidR="00CF77C4">
        <w:rPr>
          <w:sz w:val="24"/>
          <w:szCs w:val="24"/>
        </w:rPr>
        <w:t xml:space="preserve"> o</w:t>
      </w:r>
      <w:r w:rsidRPr="00F42BB5">
        <w:rPr>
          <w:sz w:val="24"/>
          <w:szCs w:val="24"/>
        </w:rPr>
        <w:t xml:space="preserve"> imovini u vlasništvu Općine</w:t>
      </w:r>
      <w:r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F42BB5">
        <w:rPr>
          <w:sz w:val="24"/>
          <w:szCs w:val="24"/>
        </w:rPr>
        <w:t>, kako bi bio dostupan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 xml:space="preserve">zainteresiranim stranama. Općina </w:t>
      </w:r>
      <w:r w:rsidR="00066FA7">
        <w:rPr>
          <w:sz w:val="24"/>
          <w:szCs w:val="24"/>
        </w:rPr>
        <w:t>Maruševec</w:t>
      </w:r>
      <w:r w:rsidRPr="00F42BB5">
        <w:rPr>
          <w:sz w:val="24"/>
          <w:szCs w:val="24"/>
        </w:rPr>
        <w:t xml:space="preserve"> postupila je sukladno Zakonu o Središnjem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 xml:space="preserve">registru državne imovine („Narodne </w:t>
      </w:r>
      <w:r w:rsidRPr="00F42BB5">
        <w:rPr>
          <w:sz w:val="24"/>
          <w:szCs w:val="24"/>
        </w:rPr>
        <w:lastRenderedPageBreak/>
        <w:t>novine“, broj 112/18) te imovinu u vlasništvu Općine</w:t>
      </w:r>
      <w:r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upisala u Središnji registar državne imovine.</w:t>
      </w:r>
    </w:p>
    <w:p w14:paraId="613C285A" w14:textId="38A64F49" w:rsidR="00F42BB5" w:rsidRDefault="00F42BB5" w:rsidP="00F42BB5">
      <w:pPr>
        <w:spacing w:line="276" w:lineRule="auto"/>
        <w:jc w:val="both"/>
        <w:rPr>
          <w:sz w:val="24"/>
          <w:szCs w:val="24"/>
        </w:rPr>
      </w:pPr>
      <w:r w:rsidRPr="00F42BB5">
        <w:rPr>
          <w:sz w:val="24"/>
          <w:szCs w:val="24"/>
        </w:rPr>
        <w:t>Od velikog je značaja urediti evidencije nekretnina u vlasništvu Općine</w:t>
      </w:r>
      <w:r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F42BB5">
        <w:rPr>
          <w:sz w:val="24"/>
          <w:szCs w:val="24"/>
        </w:rPr>
        <w:t xml:space="preserve"> jer su one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temeljna pretpostavka za ekonomično upravljanje nekretninama i učinkovito djelovanje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internoga tržišta nekretnina. U ovom su trenutku evidencije u većini učinkovite, ali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neučinkovite na način da njihove međusobne usporedbe u cijelosti nisu moguće, što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uzrokuje pomanjkanje pouzdanih i vjerodostojnih podataka o cjelovitom opsegu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nekretnina u vlasništvu Općine</w:t>
      </w:r>
      <w:r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F42BB5">
        <w:rPr>
          <w:sz w:val="24"/>
          <w:szCs w:val="24"/>
        </w:rPr>
        <w:t>, stoga će se, u što je moguće kraćem roku, uspostaviti</w:t>
      </w:r>
      <w:r>
        <w:rPr>
          <w:sz w:val="24"/>
          <w:szCs w:val="24"/>
        </w:rPr>
        <w:t xml:space="preserve"> </w:t>
      </w:r>
      <w:r w:rsidRPr="00F42BB5">
        <w:rPr>
          <w:sz w:val="24"/>
          <w:szCs w:val="24"/>
        </w:rPr>
        <w:t>cjelovite i ažurne evidencije imovine u svom vlasništvu.</w:t>
      </w:r>
    </w:p>
    <w:p w14:paraId="0DD9D566" w14:textId="2AFBCE20" w:rsidR="00664C4C" w:rsidRDefault="002B6ED6" w:rsidP="002B6ED6">
      <w:pPr>
        <w:pStyle w:val="Naslov2"/>
      </w:pPr>
      <w:bookmarkStart w:id="58" w:name="_Toc209779182"/>
      <w:bookmarkStart w:id="59" w:name="_Toc209779854"/>
      <w:bookmarkStart w:id="60" w:name="_Toc213669463"/>
      <w:r>
        <w:t xml:space="preserve">Analiza izgradnje i održavanja infrastrukturnih projekata na području Općine </w:t>
      </w:r>
      <w:r w:rsidR="00066FA7">
        <w:t>Maruševec</w:t>
      </w:r>
      <w:bookmarkEnd w:id="58"/>
      <w:bookmarkEnd w:id="59"/>
      <w:bookmarkEnd w:id="60"/>
    </w:p>
    <w:p w14:paraId="1B735E8E" w14:textId="76FF943C" w:rsidR="002B6ED6" w:rsidRPr="002B6ED6" w:rsidRDefault="002B6ED6" w:rsidP="00950F98">
      <w:pPr>
        <w:spacing w:before="240"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 xml:space="preserve">Upravljanje imovinom u vlasništvu Općine </w:t>
      </w:r>
      <w:r w:rsidR="00066FA7">
        <w:rPr>
          <w:sz w:val="24"/>
          <w:szCs w:val="24"/>
        </w:rPr>
        <w:t>Maruševec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provodi se i kroz izgradnju i održavanje infrastrukturnih projekata koji su od ključne važnosti. Dobro održavana infrastruktura pomaže u poboljšanju kvalitete života stanovnika, privlači investicije i potiče gospodarski rast.</w:t>
      </w:r>
    </w:p>
    <w:p w14:paraId="7A548504" w14:textId="77777777" w:rsidR="002B6ED6" w:rsidRDefault="002B6ED6" w:rsidP="002B6ED6">
      <w:p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Postoji širok spektar infrastrukturnih projekata koji se mogu izvoditi u općini, a neki od najčešćih uključuju:</w:t>
      </w:r>
    </w:p>
    <w:p w14:paraId="0AB90F70" w14:textId="7E3D4F78" w:rsidR="002B6ED6" w:rsidRPr="002B6ED6" w:rsidRDefault="002B6ED6" w:rsidP="002B6ED6">
      <w:pPr>
        <w:pStyle w:val="Odlomakpopisa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Izgradnja i održavanje cesta: Ceste su bitne za povezivanje različitih dijelova općine i olakšavanje kretanja ljudi i roba. Izgradnja i održavanje cesta uključuju radove na kolovozu, mostovima, propustima, raskrižjima i pješačkim stazama.</w:t>
      </w:r>
    </w:p>
    <w:p w14:paraId="72129A67" w14:textId="1DD4F215" w:rsidR="002B6ED6" w:rsidRPr="002B6ED6" w:rsidRDefault="002B6ED6" w:rsidP="002B6ED6">
      <w:pPr>
        <w:pStyle w:val="Odlomakpopisa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Izgradnja i održavanje vodovoda i kanalizacije: Dostupnost čiste vode i odvođenje otpadnih voda su bitni za javno zdravlje i zaštitu okoliša. Projekti izgradnje i održavanja vodovoda i kanalizacije uključuju radove na vodovodnim i kanalizacijskim mrežama, crpilištima, pročistačima otpadnih voda i pumpnim stanicama</w:t>
      </w:r>
      <w:r>
        <w:rPr>
          <w:sz w:val="24"/>
          <w:szCs w:val="24"/>
        </w:rPr>
        <w:t>.</w:t>
      </w:r>
    </w:p>
    <w:p w14:paraId="3F4A1F54" w14:textId="77777777" w:rsidR="002B6ED6" w:rsidRDefault="002B6ED6" w:rsidP="002B6ED6">
      <w:pPr>
        <w:pStyle w:val="Odlomakpopisa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Energetska infrastruktura: Projekti izgradnje i održavanja javne rasvjete</w:t>
      </w:r>
      <w:r>
        <w:rPr>
          <w:sz w:val="24"/>
          <w:szCs w:val="24"/>
        </w:rPr>
        <w:t>.</w:t>
      </w:r>
    </w:p>
    <w:p w14:paraId="5DD2D2DB" w14:textId="1E1FA6AE" w:rsidR="002B6ED6" w:rsidRPr="002B6ED6" w:rsidRDefault="002B6ED6" w:rsidP="002B6ED6">
      <w:pPr>
        <w:pStyle w:val="Odlomakpopisa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Javni objekti: Javni objekti, koji su bitni za pružanje osnovnih usluga stanovnicima.</w:t>
      </w:r>
    </w:p>
    <w:p w14:paraId="434691F4" w14:textId="42A37789" w:rsidR="002B6ED6" w:rsidRPr="002B6ED6" w:rsidRDefault="002B6ED6" w:rsidP="002B6ED6">
      <w:pPr>
        <w:pStyle w:val="Odlomakpopisa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Projekti izgradnje i održavanja javnih objekata uključuju radove na zgradama, instalacijama i opremi</w:t>
      </w:r>
      <w:r>
        <w:rPr>
          <w:sz w:val="24"/>
          <w:szCs w:val="24"/>
        </w:rPr>
        <w:t>.</w:t>
      </w:r>
    </w:p>
    <w:p w14:paraId="15EDD70D" w14:textId="104A605E" w:rsidR="002B6ED6" w:rsidRPr="002B6ED6" w:rsidRDefault="002B6ED6" w:rsidP="002B6ED6">
      <w:pPr>
        <w:pStyle w:val="Odlomakpopisa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Parkovi i zelene površine: Parkovi i zelene površine su bitni za rekreaciju, opuštanje i zaštitu okoliša. Projekti izgradnje i održavanja parkova i zelenih površina uključuju radove na sađenju drveća, uređenju travnjaka, izgradnji staza i dr.</w:t>
      </w:r>
    </w:p>
    <w:p w14:paraId="605FC77E" w14:textId="77777777" w:rsidR="002B6ED6" w:rsidRPr="002B6ED6" w:rsidRDefault="002B6ED6" w:rsidP="002B6ED6">
      <w:p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Financiranje infrastrukturnih projekata:</w:t>
      </w:r>
    </w:p>
    <w:p w14:paraId="55750856" w14:textId="40855619" w:rsidR="002B6ED6" w:rsidRPr="002B6ED6" w:rsidRDefault="002B6ED6" w:rsidP="002B6ED6">
      <w:pPr>
        <w:pStyle w:val="Odlomakpopisa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Proračun Jedinice lokalne samouprave,</w:t>
      </w:r>
    </w:p>
    <w:p w14:paraId="05CDA3BD" w14:textId="2C37B36A" w:rsidR="002B6ED6" w:rsidRPr="002B6ED6" w:rsidRDefault="002B6ED6" w:rsidP="002B6ED6">
      <w:pPr>
        <w:pStyle w:val="Odlomakpopisa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Državni proračun,</w:t>
      </w:r>
    </w:p>
    <w:p w14:paraId="3D0F2AA1" w14:textId="18DCC6F8" w:rsidR="002B6ED6" w:rsidRPr="002B6ED6" w:rsidRDefault="002B6ED6" w:rsidP="002B6ED6">
      <w:pPr>
        <w:pStyle w:val="Odlomakpopisa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Europski fondovi,</w:t>
      </w:r>
    </w:p>
    <w:p w14:paraId="09E33955" w14:textId="21A1A58E" w:rsidR="002B6ED6" w:rsidRPr="002B6ED6" w:rsidRDefault="002B6ED6" w:rsidP="002B6ED6">
      <w:pPr>
        <w:pStyle w:val="Odlomakpopisa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lastRenderedPageBreak/>
        <w:t>Privatna ulaganja,</w:t>
      </w:r>
    </w:p>
    <w:p w14:paraId="6D1B395C" w14:textId="6083B883" w:rsidR="002B6ED6" w:rsidRPr="002B6ED6" w:rsidRDefault="002B6ED6" w:rsidP="002B6ED6">
      <w:pPr>
        <w:pStyle w:val="Odlomakpopisa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Naknade i doprinosi.</w:t>
      </w:r>
    </w:p>
    <w:p w14:paraId="5E557D1D" w14:textId="2D54C52D" w:rsidR="002F0B26" w:rsidRDefault="002B6ED6" w:rsidP="00947AC5">
      <w:p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Važno je da se sredstva za financiranje infrastrukturnih projekata koriste efikasno i transparentno.</w:t>
      </w:r>
      <w:r w:rsidR="002F0B26">
        <w:rPr>
          <w:sz w:val="24"/>
          <w:szCs w:val="24"/>
        </w:rPr>
        <w:t xml:space="preserve"> </w:t>
      </w:r>
    </w:p>
    <w:p w14:paraId="644C781D" w14:textId="44939194" w:rsidR="002B6ED6" w:rsidRDefault="002B6ED6" w:rsidP="002B6ED6">
      <w:pPr>
        <w:pStyle w:val="Naslov2"/>
      </w:pPr>
      <w:bookmarkStart w:id="61" w:name="_Toc209779183"/>
      <w:bookmarkStart w:id="62" w:name="_Toc209779855"/>
      <w:bookmarkStart w:id="63" w:name="_Toc213669464"/>
      <w:r>
        <w:t xml:space="preserve">Zaključna razmatranja o postojećem stanju upravljanja svim oblicima imovine u vlasništvu Općine </w:t>
      </w:r>
      <w:r w:rsidR="00066FA7">
        <w:t>Maruševec</w:t>
      </w:r>
      <w:bookmarkEnd w:id="61"/>
      <w:bookmarkEnd w:id="62"/>
      <w:bookmarkEnd w:id="63"/>
    </w:p>
    <w:p w14:paraId="6221000B" w14:textId="386131EA" w:rsidR="002B6ED6" w:rsidRPr="002B6ED6" w:rsidRDefault="002B6ED6" w:rsidP="002B6ED6">
      <w:pPr>
        <w:spacing w:before="240"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Analizom postojećeg stanja upravljanja svim oblicima imovine u vlasništvu Općine</w:t>
      </w:r>
      <w:r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prepoznata je inicijalna pretpostavka za učinkovito upravljanje svim oblicima imovine, a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radi se ponajprije o operativnoj uspostavi sveobuhvatne kvantitativne i kvalitativne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 xml:space="preserve">evidencije imovine, kojom upravlja Općina </w:t>
      </w:r>
      <w:r w:rsidR="00066FA7">
        <w:rPr>
          <w:sz w:val="24"/>
          <w:szCs w:val="24"/>
        </w:rPr>
        <w:t>Maruševec</w:t>
      </w:r>
      <w:r w:rsidRPr="002B6ED6">
        <w:rPr>
          <w:sz w:val="24"/>
          <w:szCs w:val="24"/>
        </w:rPr>
        <w:t>.</w:t>
      </w:r>
    </w:p>
    <w:p w14:paraId="374D64EF" w14:textId="2C9733F6" w:rsidR="002B6ED6" w:rsidRPr="002B6ED6" w:rsidRDefault="002B6ED6" w:rsidP="002B6ED6">
      <w:p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Provedbom analize trgovačkih društava te drugih pravnih osoba od strateškog i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 xml:space="preserve">posebnog interesa za Općinu </w:t>
      </w:r>
      <w:r w:rsidR="00066FA7">
        <w:rPr>
          <w:sz w:val="24"/>
          <w:szCs w:val="24"/>
        </w:rPr>
        <w:t>Maruševec</w:t>
      </w:r>
      <w:r w:rsidRPr="002B6ED6">
        <w:rPr>
          <w:sz w:val="24"/>
          <w:szCs w:val="24"/>
        </w:rPr>
        <w:t xml:space="preserve"> prepoznata je neophodnost uspostave strateškog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pristupa pri utvrđivanju pravnih osoba od posebnog interesa. Prethodno navedeno, važno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je ostvariti kako bi se prepoznale sve prioritetne aktivnosti upravljanja te raspolaganja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pravnim osobama od posebnog interesa u budućem desetogodišnjem periodu.</w:t>
      </w:r>
    </w:p>
    <w:p w14:paraId="60204BFF" w14:textId="16C46334" w:rsidR="002B6ED6" w:rsidRPr="002B6ED6" w:rsidRDefault="002B6ED6" w:rsidP="002B6ED6">
      <w:p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Osnova efikasnog upravljanja općinskim nekretninama jesu uređeni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imovinskopravni odnosi. Stoga je neophodno eliminirati sljedeće prepreke:</w:t>
      </w:r>
    </w:p>
    <w:p w14:paraId="59832D6F" w14:textId="07295DA3" w:rsidR="002B6ED6" w:rsidRPr="002B6ED6" w:rsidRDefault="002B6ED6" w:rsidP="002B6ED6">
      <w:pPr>
        <w:pStyle w:val="Odlomakpopisa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neusklađenost zemljišnoknjižnog i katastarskog stanja, odnosno neriješene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imovinskopravne odnose.</w:t>
      </w:r>
    </w:p>
    <w:p w14:paraId="0CE08A76" w14:textId="0DD766FD" w:rsidR="002B6ED6" w:rsidRPr="002B6ED6" w:rsidRDefault="002B6ED6" w:rsidP="002B6ED6">
      <w:p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Namjera Općine</w:t>
      </w:r>
      <w:r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2B6ED6">
        <w:rPr>
          <w:sz w:val="24"/>
          <w:szCs w:val="24"/>
        </w:rPr>
        <w:t xml:space="preserve"> je dovesti nekretnine u stanje imovinskopravne, prostorno-planske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te funkcionalno-tržišne sposobnosti.</w:t>
      </w:r>
    </w:p>
    <w:p w14:paraId="7843E604" w14:textId="3EC8CC67" w:rsidR="000F6170" w:rsidRDefault="002B6ED6" w:rsidP="002B6ED6">
      <w:pPr>
        <w:spacing w:line="276" w:lineRule="auto"/>
        <w:jc w:val="both"/>
        <w:rPr>
          <w:sz w:val="24"/>
          <w:szCs w:val="24"/>
        </w:rPr>
      </w:pPr>
      <w:r w:rsidRPr="002B6ED6">
        <w:rPr>
          <w:sz w:val="24"/>
          <w:szCs w:val="24"/>
        </w:rPr>
        <w:t>Prilikom provođenja analize utvrđene su i slabosti postojećeg sustava upravljanja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svim oblicima imovine te one čine važan aspekt u oblikovanju Strategije upravljanja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 xml:space="preserve">nekretninama i pokretninama u vlasništvu Općine </w:t>
      </w:r>
      <w:r w:rsidR="00066FA7">
        <w:rPr>
          <w:sz w:val="24"/>
          <w:szCs w:val="24"/>
        </w:rPr>
        <w:t>Maruševec</w:t>
      </w:r>
      <w:r w:rsidRPr="002B6ED6">
        <w:rPr>
          <w:sz w:val="24"/>
          <w:szCs w:val="24"/>
        </w:rPr>
        <w:t xml:space="preserve"> za razdoblje od </w:t>
      </w:r>
      <w:r w:rsidR="003148DA">
        <w:rPr>
          <w:sz w:val="24"/>
          <w:szCs w:val="24"/>
        </w:rPr>
        <w:t>2026. do 2035</w:t>
      </w:r>
      <w:r w:rsidRPr="002B6ED6">
        <w:rPr>
          <w:sz w:val="24"/>
          <w:szCs w:val="24"/>
        </w:rPr>
        <w:t>. godine, a putem strateških mjera, projekata i aktivnosti navedenih u ovom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dokumentu u narednom desetogodišnjem razdoblju radit će se na postupnom otklanjanju</w:t>
      </w:r>
      <w:r>
        <w:rPr>
          <w:sz w:val="24"/>
          <w:szCs w:val="24"/>
        </w:rPr>
        <w:t xml:space="preserve"> </w:t>
      </w:r>
      <w:r w:rsidRPr="002B6ED6">
        <w:rPr>
          <w:sz w:val="24"/>
          <w:szCs w:val="24"/>
        </w:rPr>
        <w:t>uočenih slabosti.</w:t>
      </w:r>
    </w:p>
    <w:p w14:paraId="38566914" w14:textId="77777777" w:rsidR="000F6170" w:rsidRDefault="000F617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ED30476" w14:textId="250D8B99" w:rsidR="002B6ED6" w:rsidRDefault="007E48F9" w:rsidP="0074045A">
      <w:pPr>
        <w:pStyle w:val="Naslov1"/>
      </w:pPr>
      <w:bookmarkStart w:id="64" w:name="_Toc209779184"/>
      <w:bookmarkStart w:id="65" w:name="_Toc209779856"/>
      <w:bookmarkStart w:id="66" w:name="_Toc213669465"/>
      <w:r>
        <w:lastRenderedPageBreak/>
        <w:t>Strateško usmjerenje upravljanja nekretninama i</w:t>
      </w:r>
      <w:r w:rsidR="0074045A">
        <w:t xml:space="preserve"> </w:t>
      </w:r>
      <w:r>
        <w:t>pokretninama</w:t>
      </w:r>
      <w:bookmarkEnd w:id="64"/>
      <w:bookmarkEnd w:id="65"/>
      <w:bookmarkEnd w:id="66"/>
    </w:p>
    <w:p w14:paraId="66787B7B" w14:textId="48508F3C" w:rsidR="0074045A" w:rsidRDefault="0074045A" w:rsidP="0074045A">
      <w:pPr>
        <w:spacing w:before="240" w:line="276" w:lineRule="auto"/>
        <w:jc w:val="both"/>
        <w:rPr>
          <w:sz w:val="24"/>
          <w:szCs w:val="24"/>
        </w:rPr>
      </w:pPr>
      <w:r w:rsidRPr="0074045A">
        <w:rPr>
          <w:sz w:val="24"/>
          <w:szCs w:val="24"/>
        </w:rPr>
        <w:t>Strateško usmjerenje podrazumijeva definiranu viziju i strateške ciljeve</w:t>
      </w:r>
      <w:r>
        <w:rPr>
          <w:sz w:val="24"/>
          <w:szCs w:val="24"/>
        </w:rPr>
        <w:t>.</w:t>
      </w:r>
    </w:p>
    <w:p w14:paraId="5593DB1E" w14:textId="743F3787" w:rsidR="0074045A" w:rsidRPr="0074045A" w:rsidRDefault="0074045A" w:rsidP="0074045A">
      <w:pPr>
        <w:spacing w:line="276" w:lineRule="auto"/>
        <w:jc w:val="center"/>
        <w:rPr>
          <w:b/>
          <w:bCs/>
          <w:sz w:val="24"/>
          <w:szCs w:val="24"/>
        </w:rPr>
      </w:pPr>
      <w:r w:rsidRPr="0074045A">
        <w:rPr>
          <w:b/>
          <w:bCs/>
          <w:sz w:val="24"/>
          <w:szCs w:val="24"/>
        </w:rPr>
        <w:t>Misija</w:t>
      </w:r>
    </w:p>
    <w:p w14:paraId="6B6D924E" w14:textId="792563AA" w:rsidR="0074045A" w:rsidRPr="0074045A" w:rsidRDefault="0074045A" w:rsidP="0074045A">
      <w:pPr>
        <w:spacing w:line="276" w:lineRule="auto"/>
        <w:jc w:val="center"/>
        <w:rPr>
          <w:sz w:val="24"/>
          <w:szCs w:val="24"/>
        </w:rPr>
      </w:pPr>
      <w:r w:rsidRPr="0074045A">
        <w:rPr>
          <w:sz w:val="24"/>
          <w:szCs w:val="24"/>
        </w:rPr>
        <w:t xml:space="preserve">Kreiranje okruženja pogodnog za organizaciju učinkovitijeg i racionalnijeg korištenja nekretnina i pokretnina u vlasništvu Općine </w:t>
      </w:r>
      <w:r w:rsidR="00066FA7">
        <w:rPr>
          <w:sz w:val="24"/>
          <w:szCs w:val="24"/>
        </w:rPr>
        <w:t>Maruševec</w:t>
      </w:r>
      <w:r w:rsidRPr="0074045A">
        <w:rPr>
          <w:sz w:val="24"/>
          <w:szCs w:val="24"/>
        </w:rPr>
        <w:t xml:space="preserve"> s ciljem stvaranja novih vrijednosti i ostvarivanja veće ekonomske koristi.</w:t>
      </w:r>
    </w:p>
    <w:p w14:paraId="15C94868" w14:textId="1DEE0143" w:rsidR="0074045A" w:rsidRPr="0074045A" w:rsidRDefault="0074045A" w:rsidP="0074045A">
      <w:pPr>
        <w:spacing w:line="276" w:lineRule="auto"/>
        <w:jc w:val="center"/>
        <w:rPr>
          <w:b/>
          <w:bCs/>
          <w:sz w:val="24"/>
          <w:szCs w:val="24"/>
        </w:rPr>
      </w:pPr>
      <w:r w:rsidRPr="0074045A">
        <w:rPr>
          <w:b/>
          <w:bCs/>
          <w:sz w:val="24"/>
          <w:szCs w:val="24"/>
        </w:rPr>
        <w:t>Vizija</w:t>
      </w:r>
    </w:p>
    <w:p w14:paraId="4EB33304" w14:textId="453FABC5" w:rsidR="0074045A" w:rsidRPr="0074045A" w:rsidRDefault="0074045A" w:rsidP="0074045A">
      <w:pPr>
        <w:spacing w:line="276" w:lineRule="auto"/>
        <w:jc w:val="center"/>
        <w:rPr>
          <w:sz w:val="24"/>
          <w:szCs w:val="24"/>
        </w:rPr>
      </w:pPr>
      <w:r w:rsidRPr="0074045A">
        <w:rPr>
          <w:sz w:val="24"/>
          <w:szCs w:val="24"/>
        </w:rPr>
        <w:t xml:space="preserve">Dosljedno, sustavno i efikasno upravljanje nekretninama i pokretninama u vlasništvu Općine </w:t>
      </w:r>
      <w:r w:rsidR="00066FA7">
        <w:rPr>
          <w:sz w:val="24"/>
          <w:szCs w:val="24"/>
        </w:rPr>
        <w:t>Maruševec</w:t>
      </w:r>
      <w:r w:rsidRPr="0074045A">
        <w:rPr>
          <w:sz w:val="24"/>
          <w:szCs w:val="24"/>
        </w:rPr>
        <w:t>, temeljeno na načelu odgovornosti, učinkovitosti, transparentnosti i predvidljivosti sa zadaćom zaštite imovine i njene uloge u životu sadašnjih i budućih generacija.</w:t>
      </w:r>
    </w:p>
    <w:p w14:paraId="7FD0970C" w14:textId="3B57CB89" w:rsidR="0074045A" w:rsidRPr="0074045A" w:rsidRDefault="0074045A" w:rsidP="0074045A">
      <w:pPr>
        <w:spacing w:line="276" w:lineRule="auto"/>
        <w:jc w:val="center"/>
        <w:rPr>
          <w:b/>
          <w:bCs/>
          <w:sz w:val="24"/>
          <w:szCs w:val="24"/>
        </w:rPr>
      </w:pPr>
      <w:r w:rsidRPr="0074045A">
        <w:rPr>
          <w:b/>
          <w:bCs/>
          <w:sz w:val="24"/>
          <w:szCs w:val="24"/>
        </w:rPr>
        <w:t>Strateški cilj</w:t>
      </w:r>
    </w:p>
    <w:p w14:paraId="32282D59" w14:textId="38BD4E9E" w:rsidR="0074045A" w:rsidRDefault="0074045A" w:rsidP="0074045A">
      <w:pPr>
        <w:spacing w:line="276" w:lineRule="auto"/>
        <w:jc w:val="center"/>
        <w:rPr>
          <w:sz w:val="24"/>
          <w:szCs w:val="24"/>
        </w:rPr>
      </w:pPr>
      <w:r w:rsidRPr="0074045A">
        <w:rPr>
          <w:sz w:val="24"/>
          <w:szCs w:val="24"/>
        </w:rPr>
        <w:t xml:space="preserve">Učinkovito upravljati svim oblicima imovine u vlasništvu Općine </w:t>
      </w:r>
      <w:r w:rsidR="00066FA7">
        <w:rPr>
          <w:sz w:val="24"/>
          <w:szCs w:val="24"/>
        </w:rPr>
        <w:t>Maruševec</w:t>
      </w:r>
      <w:r w:rsidRPr="0074045A">
        <w:rPr>
          <w:sz w:val="24"/>
          <w:szCs w:val="24"/>
        </w:rPr>
        <w:t xml:space="preserve"> prema načelu učinkovitosti dobroga gospodara.</w:t>
      </w:r>
    </w:p>
    <w:p w14:paraId="4172AC8F" w14:textId="645B21CE" w:rsidR="004079B8" w:rsidRDefault="004079B8" w:rsidP="004079B8">
      <w:pPr>
        <w:pStyle w:val="Naslov2"/>
      </w:pPr>
      <w:bookmarkStart w:id="67" w:name="_Toc209779185"/>
      <w:bookmarkStart w:id="68" w:name="_Toc209779857"/>
      <w:bookmarkStart w:id="69" w:name="_Toc213669466"/>
      <w:r>
        <w:t xml:space="preserve">Misija i vizija </w:t>
      </w:r>
      <w:r w:rsidRPr="004079B8">
        <w:t xml:space="preserve">upravljanja nekretninama i pokretninama u vlasništvu Općine </w:t>
      </w:r>
      <w:r w:rsidR="00066FA7">
        <w:t>Maruševec</w:t>
      </w:r>
      <w:bookmarkEnd w:id="67"/>
      <w:bookmarkEnd w:id="68"/>
      <w:bookmarkEnd w:id="69"/>
    </w:p>
    <w:p w14:paraId="7A02BFB6" w14:textId="0AC855D2" w:rsidR="004079B8" w:rsidRPr="004079B8" w:rsidRDefault="004079B8" w:rsidP="004079B8">
      <w:pPr>
        <w:spacing w:before="240" w:line="276" w:lineRule="auto"/>
        <w:jc w:val="both"/>
        <w:rPr>
          <w:sz w:val="24"/>
          <w:szCs w:val="24"/>
        </w:rPr>
      </w:pPr>
      <w:r w:rsidRPr="004079B8">
        <w:rPr>
          <w:sz w:val="24"/>
          <w:szCs w:val="24"/>
        </w:rPr>
        <w:t xml:space="preserve">Misija se ogleda u jedinstvenoj svrsi koja stvara kontekst iz kojeg proizlazi vizija te se utvrđuju strateški i posebni ciljevi te postavljaju mjere, projekti i aktivnosti. Misija Općine </w:t>
      </w:r>
      <w:r w:rsidR="00066FA7">
        <w:rPr>
          <w:sz w:val="24"/>
          <w:szCs w:val="24"/>
        </w:rPr>
        <w:t>Maruševec</w:t>
      </w:r>
      <w:r w:rsidRPr="004079B8">
        <w:rPr>
          <w:sz w:val="24"/>
          <w:szCs w:val="24"/>
        </w:rPr>
        <w:t xml:space="preserve"> je kreirati okruženje pogodno za organizaciju učinkovitijeg i racionalnijeg korištenja nekretninama i pokretnina u vlasništvu Općine </w:t>
      </w:r>
      <w:r w:rsidR="00066FA7">
        <w:rPr>
          <w:sz w:val="24"/>
          <w:szCs w:val="24"/>
        </w:rPr>
        <w:t>Maruševec</w:t>
      </w:r>
      <w:r w:rsidRPr="004079B8">
        <w:rPr>
          <w:sz w:val="24"/>
          <w:szCs w:val="24"/>
        </w:rPr>
        <w:t xml:space="preserve"> s ciljem stvaranja novih vrijednosti i ostvarivanja veće ekonomske koristi.</w:t>
      </w:r>
    </w:p>
    <w:p w14:paraId="1D6E7ED6" w14:textId="28A6F3B5" w:rsidR="004079B8" w:rsidRPr="004079B8" w:rsidRDefault="004079B8" w:rsidP="004079B8">
      <w:pPr>
        <w:spacing w:line="276" w:lineRule="auto"/>
        <w:jc w:val="both"/>
        <w:rPr>
          <w:sz w:val="24"/>
          <w:szCs w:val="24"/>
        </w:rPr>
      </w:pPr>
      <w:r w:rsidRPr="004079B8">
        <w:rPr>
          <w:sz w:val="24"/>
          <w:szCs w:val="24"/>
        </w:rPr>
        <w:t xml:space="preserve">Vizija ukazuje na složeni prijelaz iz trenutnog stanja u buduće uz misiju i vrijednosti, a kroz dinamiku strategije. Vizija Općine </w:t>
      </w:r>
      <w:r w:rsidR="00066FA7">
        <w:rPr>
          <w:sz w:val="24"/>
          <w:szCs w:val="24"/>
        </w:rPr>
        <w:t>Maruševec</w:t>
      </w:r>
      <w:r w:rsidRPr="004079B8">
        <w:rPr>
          <w:sz w:val="24"/>
          <w:szCs w:val="24"/>
        </w:rPr>
        <w:t xml:space="preserve"> je dosljedno, sustavno i efikasno upravljanje nekretninama i pokretninama u vlasništvu Općine</w:t>
      </w:r>
      <w:r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4079B8">
        <w:rPr>
          <w:sz w:val="24"/>
          <w:szCs w:val="24"/>
        </w:rPr>
        <w:t>, temeljeno na načelima odgovornosti, učinkovitosti, transparentnosti i predvidljivosti sa zadaćom zaštite imovine i njene uloge u životu sadašnjih i budućih generacija.</w:t>
      </w:r>
    </w:p>
    <w:p w14:paraId="3BD579EE" w14:textId="2E7D7CC2" w:rsidR="004079B8" w:rsidRDefault="004079B8" w:rsidP="004079B8">
      <w:pPr>
        <w:spacing w:line="276" w:lineRule="auto"/>
        <w:jc w:val="both"/>
        <w:rPr>
          <w:sz w:val="24"/>
          <w:szCs w:val="24"/>
        </w:rPr>
      </w:pPr>
      <w:r w:rsidRPr="004079B8">
        <w:rPr>
          <w:sz w:val="24"/>
          <w:szCs w:val="24"/>
        </w:rPr>
        <w:t xml:space="preserve">Imovinski aspekt u vlasništvu Općine </w:t>
      </w:r>
      <w:r w:rsidR="00066FA7">
        <w:rPr>
          <w:sz w:val="24"/>
          <w:szCs w:val="24"/>
        </w:rPr>
        <w:t>Maruševec</w:t>
      </w:r>
      <w:r w:rsidRPr="004079B8">
        <w:rPr>
          <w:sz w:val="24"/>
          <w:szCs w:val="24"/>
        </w:rPr>
        <w:t xml:space="preserve"> karakterizira izniman razvojni potencijal koji treba biti usmjeren prema strateškim razvojnim prioritetima. Kako bi se u potpunosti ispunio potencijal svih oblika imovine u vlasništvu Općine</w:t>
      </w:r>
      <w:r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4079B8">
        <w:rPr>
          <w:sz w:val="24"/>
          <w:szCs w:val="24"/>
        </w:rPr>
        <w:t xml:space="preserve">, kao razvojna potreba prepoznata je nužnost kontinuirane uporabe svih oblika imovine u vlasništvu Općine </w:t>
      </w:r>
      <w:r w:rsidR="00066FA7">
        <w:rPr>
          <w:sz w:val="24"/>
          <w:szCs w:val="24"/>
        </w:rPr>
        <w:t>Maruševec</w:t>
      </w:r>
      <w:r w:rsidRPr="004079B8">
        <w:rPr>
          <w:sz w:val="24"/>
          <w:szCs w:val="24"/>
        </w:rPr>
        <w:t>.</w:t>
      </w:r>
    </w:p>
    <w:p w14:paraId="56713DF0" w14:textId="589C8D8F" w:rsidR="00AD66A2" w:rsidRDefault="00AD66A2" w:rsidP="00AD66A2">
      <w:pPr>
        <w:pStyle w:val="Naslov2"/>
      </w:pPr>
      <w:bookmarkStart w:id="70" w:name="_Toc209779186"/>
      <w:bookmarkStart w:id="71" w:name="_Toc209779858"/>
      <w:bookmarkStart w:id="72" w:name="_Toc213669467"/>
      <w:r>
        <w:lastRenderedPageBreak/>
        <w:t xml:space="preserve">Strateški cilj upravljanja nekretninama i pokretninama u vlasništvu Općine </w:t>
      </w:r>
      <w:r w:rsidR="00066FA7">
        <w:t>Maruševec</w:t>
      </w:r>
      <w:bookmarkEnd w:id="70"/>
      <w:bookmarkEnd w:id="71"/>
      <w:bookmarkEnd w:id="72"/>
    </w:p>
    <w:p w14:paraId="1D21FEA7" w14:textId="5A5EEAFE" w:rsidR="00AD66A2" w:rsidRPr="00AD66A2" w:rsidRDefault="00AD66A2" w:rsidP="00AD66A2">
      <w:pPr>
        <w:spacing w:before="240"/>
        <w:jc w:val="both"/>
        <w:rPr>
          <w:sz w:val="24"/>
          <w:szCs w:val="24"/>
        </w:rPr>
      </w:pPr>
      <w:r w:rsidRPr="00AD66A2">
        <w:rPr>
          <w:sz w:val="24"/>
          <w:szCs w:val="24"/>
        </w:rPr>
        <w:t xml:space="preserve">Temeljni cilj Strategije jest učinkovito upravljati nekretninama i pokretninama u vlasništvu Općine </w:t>
      </w:r>
      <w:r w:rsidR="00066FA7">
        <w:rPr>
          <w:sz w:val="24"/>
          <w:szCs w:val="24"/>
        </w:rPr>
        <w:t>Maruševec</w:t>
      </w:r>
      <w:r w:rsidRPr="00AD66A2">
        <w:rPr>
          <w:sz w:val="24"/>
          <w:szCs w:val="24"/>
        </w:rPr>
        <w:t xml:space="preserve"> prema načelu učinkovitosti dobroga gospodara.</w:t>
      </w:r>
    </w:p>
    <w:p w14:paraId="3C98B50F" w14:textId="28492992" w:rsidR="00AD66A2" w:rsidRPr="00AD66A2" w:rsidRDefault="00AD66A2" w:rsidP="00AD66A2">
      <w:pPr>
        <w:jc w:val="both"/>
        <w:rPr>
          <w:sz w:val="24"/>
          <w:szCs w:val="24"/>
        </w:rPr>
      </w:pPr>
      <w:r w:rsidRPr="00AD66A2">
        <w:rPr>
          <w:sz w:val="24"/>
          <w:szCs w:val="24"/>
        </w:rPr>
        <w:t xml:space="preserve">Postizanje ovog cilja dugoročni je posao, kojeg Općina </w:t>
      </w:r>
      <w:r w:rsidR="00066FA7">
        <w:rPr>
          <w:sz w:val="24"/>
          <w:szCs w:val="24"/>
        </w:rPr>
        <w:t>Maruševec</w:t>
      </w:r>
      <w:r w:rsidRPr="00AD66A2">
        <w:rPr>
          <w:sz w:val="24"/>
          <w:szCs w:val="24"/>
        </w:rPr>
        <w:t xml:space="preserve"> mora ostvariti u interakciji sa građanima i omogućiti uključivanje zainteresirane javnosti, kako bi svojim prijedlozima i sugestijama sudjelovali u ostvarenju misije i podizanju transparentnosti.</w:t>
      </w:r>
    </w:p>
    <w:p w14:paraId="07CE91B5" w14:textId="58DC5AE5" w:rsidR="00AD66A2" w:rsidRPr="00AD66A2" w:rsidRDefault="00AD66A2" w:rsidP="00AD66A2">
      <w:pPr>
        <w:jc w:val="both"/>
        <w:rPr>
          <w:sz w:val="24"/>
          <w:szCs w:val="24"/>
        </w:rPr>
      </w:pPr>
      <w:r w:rsidRPr="00AD66A2">
        <w:rPr>
          <w:sz w:val="24"/>
          <w:szCs w:val="24"/>
        </w:rPr>
        <w:t xml:space="preserve">Ovom Strategijom iskazuje se snažna volja i opredjeljenje za boljim uređenjem naslijeđenog stanja u upravljanju nekretninama i pokretninama Općine </w:t>
      </w:r>
      <w:r w:rsidR="00066FA7">
        <w:rPr>
          <w:sz w:val="24"/>
          <w:szCs w:val="24"/>
        </w:rPr>
        <w:t>Maruševec</w:t>
      </w:r>
      <w:r w:rsidRPr="00AD66A2">
        <w:rPr>
          <w:sz w:val="24"/>
          <w:szCs w:val="24"/>
        </w:rPr>
        <w:t>.</w:t>
      </w:r>
    </w:p>
    <w:p w14:paraId="2AE9B410" w14:textId="15240C4A" w:rsidR="00AD66A2" w:rsidRPr="00AD66A2" w:rsidRDefault="00AD66A2" w:rsidP="00AD66A2">
      <w:pPr>
        <w:jc w:val="both"/>
        <w:rPr>
          <w:sz w:val="24"/>
          <w:szCs w:val="24"/>
        </w:rPr>
      </w:pPr>
      <w:r w:rsidRPr="00AD66A2">
        <w:rPr>
          <w:sz w:val="24"/>
          <w:szCs w:val="24"/>
        </w:rPr>
        <w:t xml:space="preserve">Strategija određuje ciljeve i smjernice koje će se realizirati kroz planirane aktivnosti Općine, trgovačkih društava te ustanova. Predlaže se da Općina </w:t>
      </w:r>
      <w:r w:rsidR="00066FA7">
        <w:rPr>
          <w:sz w:val="24"/>
          <w:szCs w:val="24"/>
        </w:rPr>
        <w:t>Maruševec</w:t>
      </w:r>
      <w:r w:rsidRPr="00AD66A2">
        <w:rPr>
          <w:sz w:val="24"/>
          <w:szCs w:val="24"/>
        </w:rPr>
        <w:t xml:space="preserve"> postupa sukladno smjernicama Strategije.</w:t>
      </w:r>
    </w:p>
    <w:p w14:paraId="1FC7023E" w14:textId="2465EEC9" w:rsidR="00AD66A2" w:rsidRPr="00AD66A2" w:rsidRDefault="00AD66A2" w:rsidP="00AD66A2">
      <w:pPr>
        <w:jc w:val="both"/>
        <w:rPr>
          <w:sz w:val="24"/>
          <w:szCs w:val="24"/>
        </w:rPr>
      </w:pPr>
      <w:r w:rsidRPr="00AD66A2">
        <w:rPr>
          <w:sz w:val="24"/>
          <w:szCs w:val="24"/>
        </w:rPr>
        <w:t xml:space="preserve">Općina </w:t>
      </w:r>
      <w:r w:rsidR="00066FA7">
        <w:rPr>
          <w:sz w:val="24"/>
          <w:szCs w:val="24"/>
        </w:rPr>
        <w:t>Maruševec</w:t>
      </w:r>
      <w:r w:rsidRPr="00AD66A2">
        <w:rPr>
          <w:sz w:val="24"/>
          <w:szCs w:val="24"/>
        </w:rPr>
        <w:t xml:space="preserve"> mora organizirati očuvanje strateški važne i vrijedne imovine, kulturne baštine i raspoloživih prirodnih resursa, a sve u cilju očuvanja lokalne samosvojnosti, uz istodobno osiguranje ubrzanoga ekonomskog rasta.</w:t>
      </w:r>
    </w:p>
    <w:p w14:paraId="43537BB8" w14:textId="4F55167B" w:rsidR="00AD66A2" w:rsidRPr="00AD66A2" w:rsidRDefault="00AD66A2" w:rsidP="00AD66A2">
      <w:pPr>
        <w:jc w:val="both"/>
        <w:rPr>
          <w:sz w:val="24"/>
          <w:szCs w:val="24"/>
        </w:rPr>
      </w:pPr>
      <w:r w:rsidRPr="00AD66A2">
        <w:rPr>
          <w:sz w:val="24"/>
          <w:szCs w:val="24"/>
        </w:rPr>
        <w:t>U tom procesu, koji mora biti trajan, nužno je sustavno jačati društvenu svijest. Znanje, rad, dobra organizacija i ulaganje kapitala stvaraju pretpostavke za uspostavu novih vrijednosti, postizanje razvojnih ciljeva te, u konačnici, dobrobit svih građana i društva u cjelini. Fokusiranje na stvaranje novih vrijednosti ključ je ostvarenja svih strateških reformi, kojima se osigurava bolji život svih građana.</w:t>
      </w:r>
    </w:p>
    <w:p w14:paraId="00F6F682" w14:textId="3FB4127A" w:rsidR="002F0B26" w:rsidRDefault="00AD66A2" w:rsidP="00AD66A2">
      <w:pPr>
        <w:jc w:val="both"/>
        <w:rPr>
          <w:sz w:val="24"/>
          <w:szCs w:val="24"/>
        </w:rPr>
      </w:pPr>
      <w:r w:rsidRPr="00AD66A2">
        <w:rPr>
          <w:sz w:val="24"/>
          <w:szCs w:val="24"/>
        </w:rPr>
        <w:t xml:space="preserve">Ovom Strategijom definiraju se pristup i nove polazne osnove za gospodarenje i upravljanje nekretninama i pokretninama u vlasništvu Općine </w:t>
      </w:r>
      <w:r w:rsidR="00066FA7">
        <w:rPr>
          <w:sz w:val="24"/>
          <w:szCs w:val="24"/>
        </w:rPr>
        <w:t>Maruševec</w:t>
      </w:r>
      <w:r w:rsidRPr="00AD66A2">
        <w:rPr>
          <w:sz w:val="24"/>
          <w:szCs w:val="24"/>
        </w:rPr>
        <w:t>, i to kroz prethodno navedeni, dugoročni strateški cilj.</w:t>
      </w:r>
    </w:p>
    <w:p w14:paraId="0D74741E" w14:textId="77777777" w:rsidR="002F0B26" w:rsidRDefault="002F0B2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53950A" w14:textId="05544D7F" w:rsidR="00AD66A2" w:rsidRDefault="00AD66A2" w:rsidP="001E369C">
      <w:pPr>
        <w:pStyle w:val="Naslov1"/>
      </w:pPr>
      <w:bookmarkStart w:id="73" w:name="_Toc209779187"/>
      <w:bookmarkStart w:id="74" w:name="_Toc209779859"/>
      <w:bookmarkStart w:id="75" w:name="_Toc213669468"/>
      <w:proofErr w:type="spellStart"/>
      <w:r>
        <w:lastRenderedPageBreak/>
        <w:t>Kaskadiranje</w:t>
      </w:r>
      <w:proofErr w:type="spellEnd"/>
      <w:r>
        <w:t xml:space="preserve"> strateškog cilja upravljanja nekretninama i pokretninama</w:t>
      </w:r>
      <w:bookmarkEnd w:id="73"/>
      <w:bookmarkEnd w:id="74"/>
      <w:bookmarkEnd w:id="75"/>
    </w:p>
    <w:p w14:paraId="02F76618" w14:textId="287CFE99" w:rsidR="00AD66A2" w:rsidRPr="00AD66A2" w:rsidRDefault="00AD66A2" w:rsidP="00AD66A2">
      <w:pPr>
        <w:spacing w:before="240" w:line="276" w:lineRule="auto"/>
        <w:jc w:val="both"/>
        <w:rPr>
          <w:sz w:val="24"/>
          <w:szCs w:val="24"/>
        </w:rPr>
      </w:pPr>
      <w:r w:rsidRPr="00AD66A2">
        <w:rPr>
          <w:sz w:val="24"/>
          <w:szCs w:val="24"/>
        </w:rPr>
        <w:t>Iz strateškog cilja upravljanja svim oblicima imovine izvodi se sedam posebnih ciljeva upravljanja. Sukladno članku 2. Zakona o sustavu strateškog planiranja i upravljanja razvojem Republike Hrvatske poseban cilj je srednjoročni cilj definiran u nacionalnim planovima i planovima razvoja jedinica lokalne i područne (regionalne) samouprave kojim se ostvaruje strateški cilj iz strategije i poveznica s programom u državnom proračunu ili proračunu jedinice lokalne i područne (regionalne) samouprave.</w:t>
      </w:r>
    </w:p>
    <w:p w14:paraId="46521F2D" w14:textId="72A9C5BE" w:rsidR="00AD66A2" w:rsidRPr="00AD66A2" w:rsidRDefault="00AD66A2" w:rsidP="00AD66A2">
      <w:pPr>
        <w:spacing w:line="276" w:lineRule="auto"/>
        <w:jc w:val="both"/>
        <w:rPr>
          <w:sz w:val="24"/>
          <w:szCs w:val="24"/>
        </w:rPr>
      </w:pPr>
      <w:r w:rsidRPr="00AD66A2">
        <w:rPr>
          <w:sz w:val="24"/>
          <w:szCs w:val="24"/>
        </w:rPr>
        <w:t>Posebni ciljevi upravljanja državnom imovinom kao i programiranje pripadajućih mjera, projekata i aktivnosti</w:t>
      </w:r>
      <w:r w:rsidR="004815E3">
        <w:rPr>
          <w:rStyle w:val="Referencafusnote"/>
          <w:sz w:val="24"/>
          <w:szCs w:val="24"/>
        </w:rPr>
        <w:footnoteReference w:id="1"/>
      </w:r>
      <w:r w:rsidRPr="00AD66A2">
        <w:rPr>
          <w:sz w:val="24"/>
          <w:szCs w:val="24"/>
        </w:rPr>
        <w:t xml:space="preserve"> predstavljaju provedbu strategije upravljanja svim oblicima imovine i bit će detaljnije opisani u nastavku poglavlja.</w:t>
      </w:r>
    </w:p>
    <w:p w14:paraId="0E2DADCC" w14:textId="7637884A" w:rsidR="00AD66A2" w:rsidRDefault="00AD66A2" w:rsidP="00AD66A2">
      <w:pPr>
        <w:spacing w:line="276" w:lineRule="auto"/>
        <w:jc w:val="both"/>
        <w:rPr>
          <w:sz w:val="24"/>
          <w:szCs w:val="24"/>
        </w:rPr>
      </w:pPr>
      <w:r w:rsidRPr="00AD66A2">
        <w:rPr>
          <w:sz w:val="24"/>
          <w:szCs w:val="24"/>
        </w:rPr>
        <w:t>Posebni ciljevi biti će raščlanjeni u pogledu programiranja pripadajućih mjera, projekata i aktivnosti koje predstavljaju implementaciju posebnog cilja kao i neizravnu primjenu strateškog cilja. Također će biti prepoznati pokazatelji ishoda</w:t>
      </w:r>
      <w:r w:rsidR="004815E3">
        <w:rPr>
          <w:rStyle w:val="Referencafusnote"/>
          <w:sz w:val="24"/>
          <w:szCs w:val="24"/>
        </w:rPr>
        <w:footnoteReference w:id="2"/>
      </w:r>
      <w:r w:rsidRPr="00AD66A2">
        <w:rPr>
          <w:sz w:val="24"/>
          <w:szCs w:val="24"/>
        </w:rPr>
        <w:t xml:space="preserve"> za posebne ciljeve kako bi se provedba upravljanja svim oblicima imovine uspješno mogla pratiti te će biti identificirani i pokazatelji rezultata</w:t>
      </w:r>
      <w:r w:rsidR="004815E3">
        <w:rPr>
          <w:rStyle w:val="Referencafusnote"/>
          <w:sz w:val="24"/>
          <w:szCs w:val="24"/>
        </w:rPr>
        <w:footnoteReference w:id="3"/>
      </w:r>
      <w:r w:rsidRPr="00AD66A2">
        <w:rPr>
          <w:sz w:val="24"/>
          <w:szCs w:val="24"/>
        </w:rPr>
        <w:t xml:space="preserve"> za mjere, projekte i aktivnosti koji se metodično razrađuju godišnjim planovima upravljanja nekretninama i pokretninama u vlasništvu Općine</w:t>
      </w:r>
      <w:r w:rsidR="001E369C"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AD66A2">
        <w:rPr>
          <w:sz w:val="24"/>
          <w:szCs w:val="24"/>
        </w:rPr>
        <w:t xml:space="preserve"> kao operativnim dokumentima koji se temelje na Strategiji i kojima se provode elementi strateškog planiranja definirani u Strategiji</w:t>
      </w:r>
      <w:r w:rsidR="004815E3">
        <w:rPr>
          <w:sz w:val="24"/>
          <w:szCs w:val="24"/>
        </w:rPr>
        <w:t>.</w:t>
      </w:r>
    </w:p>
    <w:p w14:paraId="4199F2C3" w14:textId="4F75BE27" w:rsidR="001E369C" w:rsidRDefault="001E369C" w:rsidP="00AD66A2">
      <w:pPr>
        <w:spacing w:line="276" w:lineRule="auto"/>
        <w:jc w:val="both"/>
        <w:rPr>
          <w:sz w:val="24"/>
          <w:szCs w:val="24"/>
        </w:rPr>
      </w:pPr>
      <w:r w:rsidRPr="001E369C">
        <w:rPr>
          <w:sz w:val="24"/>
          <w:szCs w:val="24"/>
        </w:rPr>
        <w:t xml:space="preserve">Strateški cilj 1. Učinkovito upravljati svim oblicima imovine u vlasništvu </w:t>
      </w:r>
      <w:r>
        <w:rPr>
          <w:sz w:val="24"/>
          <w:szCs w:val="24"/>
        </w:rPr>
        <w:t>O</w:t>
      </w:r>
      <w:r w:rsidRPr="001E369C">
        <w:rPr>
          <w:sz w:val="24"/>
          <w:szCs w:val="24"/>
        </w:rPr>
        <w:t xml:space="preserve">pćine </w:t>
      </w:r>
      <w:r w:rsidR="00066FA7">
        <w:rPr>
          <w:sz w:val="24"/>
          <w:szCs w:val="24"/>
        </w:rPr>
        <w:t>Maruševec</w:t>
      </w:r>
      <w:r w:rsidRPr="001E369C">
        <w:rPr>
          <w:sz w:val="24"/>
          <w:szCs w:val="24"/>
        </w:rPr>
        <w:t xml:space="preserve"> prema načelu dobrog gospodara</w:t>
      </w:r>
    </w:p>
    <w:p w14:paraId="263BE263" w14:textId="4A1B94FA" w:rsidR="001E369C" w:rsidRDefault="001E369C" w:rsidP="001E369C">
      <w:pPr>
        <w:pStyle w:val="Odlomakpopis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1E369C">
        <w:rPr>
          <w:sz w:val="24"/>
          <w:szCs w:val="24"/>
        </w:rPr>
        <w:t>Poseban cilj 1.1.</w:t>
      </w:r>
      <w:r w:rsidRPr="001E369C">
        <w:t xml:space="preserve"> </w:t>
      </w:r>
      <w:r w:rsidRPr="001E369C">
        <w:rPr>
          <w:sz w:val="24"/>
          <w:szCs w:val="24"/>
        </w:rPr>
        <w:t xml:space="preserve">Učinkovito upravljanje nekretninama u vlasništvu Općine </w:t>
      </w:r>
      <w:r w:rsidR="00066FA7">
        <w:rPr>
          <w:sz w:val="24"/>
          <w:szCs w:val="24"/>
        </w:rPr>
        <w:t>Maruševec</w:t>
      </w:r>
    </w:p>
    <w:p w14:paraId="429CA3CB" w14:textId="23408279" w:rsidR="001E369C" w:rsidRDefault="001E369C" w:rsidP="001E369C">
      <w:pPr>
        <w:pStyle w:val="Odlomakpopis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1E369C">
        <w:rPr>
          <w:sz w:val="24"/>
          <w:szCs w:val="24"/>
        </w:rPr>
        <w:t>Poseban cilj 1.2.</w:t>
      </w:r>
      <w:r w:rsidRPr="001E369C">
        <w:t xml:space="preserve"> </w:t>
      </w:r>
      <w:r w:rsidRPr="001E369C">
        <w:rPr>
          <w:sz w:val="24"/>
          <w:szCs w:val="24"/>
        </w:rPr>
        <w:t xml:space="preserve">Unaprjeđenje korporativnog upravljanja i vršenje kontrola Općine </w:t>
      </w:r>
      <w:r w:rsidR="00066FA7">
        <w:rPr>
          <w:sz w:val="24"/>
          <w:szCs w:val="24"/>
        </w:rPr>
        <w:t>Maruševec</w:t>
      </w:r>
      <w:r>
        <w:rPr>
          <w:sz w:val="24"/>
          <w:szCs w:val="24"/>
        </w:rPr>
        <w:t xml:space="preserve"> </w:t>
      </w:r>
      <w:r w:rsidRPr="001E369C">
        <w:rPr>
          <w:sz w:val="24"/>
          <w:szCs w:val="24"/>
        </w:rPr>
        <w:t xml:space="preserve">kao </w:t>
      </w:r>
      <w:r w:rsidR="007B4E0B">
        <w:rPr>
          <w:sz w:val="24"/>
          <w:szCs w:val="24"/>
        </w:rPr>
        <w:t>osnivača</w:t>
      </w:r>
      <w:r w:rsidRPr="001E369C">
        <w:rPr>
          <w:sz w:val="24"/>
          <w:szCs w:val="24"/>
        </w:rPr>
        <w:t xml:space="preserve"> trgovačkih društava</w:t>
      </w:r>
    </w:p>
    <w:p w14:paraId="58727195" w14:textId="1B2858D9" w:rsidR="001E369C" w:rsidRDefault="001E369C" w:rsidP="001E369C">
      <w:pPr>
        <w:pStyle w:val="Odlomakpopis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1E369C">
        <w:rPr>
          <w:sz w:val="24"/>
          <w:szCs w:val="24"/>
        </w:rPr>
        <w:lastRenderedPageBreak/>
        <w:t>Poseban cilj 1.3.</w:t>
      </w:r>
      <w:r w:rsidRPr="001E369C">
        <w:t xml:space="preserve"> </w:t>
      </w:r>
      <w:r w:rsidRPr="001E369C">
        <w:rPr>
          <w:sz w:val="24"/>
          <w:szCs w:val="24"/>
        </w:rPr>
        <w:t>Uspostaviti jedinstven sustav i kriterije u procjeni vrijednosti pojedinog oblika imovine, kako bi se poštivalo važeće zakonodavstvo i što transparentnije odredila</w:t>
      </w:r>
      <w:r>
        <w:rPr>
          <w:sz w:val="24"/>
          <w:szCs w:val="24"/>
        </w:rPr>
        <w:t xml:space="preserve"> </w:t>
      </w:r>
      <w:r w:rsidRPr="001E369C">
        <w:rPr>
          <w:sz w:val="24"/>
          <w:szCs w:val="24"/>
        </w:rPr>
        <w:t>njezina vrijednost</w:t>
      </w:r>
    </w:p>
    <w:p w14:paraId="75E53D44" w14:textId="16ADC4F9" w:rsidR="001E369C" w:rsidRDefault="001E369C" w:rsidP="001E369C">
      <w:pPr>
        <w:pStyle w:val="Odlomakpopis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1E369C">
        <w:rPr>
          <w:sz w:val="24"/>
          <w:szCs w:val="24"/>
        </w:rPr>
        <w:t>Poseban cilj 1.4. Usklađenje i kontinuirano</w:t>
      </w:r>
      <w:r>
        <w:rPr>
          <w:sz w:val="24"/>
          <w:szCs w:val="24"/>
        </w:rPr>
        <w:t xml:space="preserve"> </w:t>
      </w:r>
      <w:r w:rsidRPr="001E369C">
        <w:rPr>
          <w:sz w:val="24"/>
          <w:szCs w:val="24"/>
        </w:rPr>
        <w:t>predlaganje te donošenje novih akata</w:t>
      </w:r>
    </w:p>
    <w:p w14:paraId="117A0CB4" w14:textId="6A50F71A" w:rsidR="001E369C" w:rsidRDefault="001E369C" w:rsidP="001E369C">
      <w:pPr>
        <w:pStyle w:val="Odlomakpopis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1E369C">
        <w:rPr>
          <w:sz w:val="24"/>
          <w:szCs w:val="24"/>
        </w:rPr>
        <w:t>Poseban cilj 1.5.</w:t>
      </w:r>
      <w:r w:rsidRPr="001E369C">
        <w:t xml:space="preserve"> </w:t>
      </w:r>
      <w:r w:rsidRPr="001E369C">
        <w:rPr>
          <w:sz w:val="24"/>
          <w:szCs w:val="24"/>
        </w:rPr>
        <w:t xml:space="preserve">Ustroj, vođenje i redovno ažuriranje interne evidencije općinske imovine kojom upravlja Općina </w:t>
      </w:r>
      <w:r w:rsidR="00066FA7">
        <w:rPr>
          <w:sz w:val="24"/>
          <w:szCs w:val="24"/>
        </w:rPr>
        <w:t>Maruševec</w:t>
      </w:r>
    </w:p>
    <w:p w14:paraId="67D21CC2" w14:textId="0F7A9C80" w:rsidR="001E369C" w:rsidRDefault="001E369C" w:rsidP="001E369C">
      <w:pPr>
        <w:pStyle w:val="Odlomakpopis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1E369C">
        <w:rPr>
          <w:sz w:val="24"/>
          <w:szCs w:val="24"/>
        </w:rPr>
        <w:t>Poseban cilj 1.6. Priprema, realizacija i izvještavanje o primjeni akata strateškog</w:t>
      </w:r>
      <w:r>
        <w:rPr>
          <w:sz w:val="24"/>
          <w:szCs w:val="24"/>
        </w:rPr>
        <w:t xml:space="preserve"> </w:t>
      </w:r>
      <w:r w:rsidRPr="001E369C">
        <w:rPr>
          <w:sz w:val="24"/>
          <w:szCs w:val="24"/>
        </w:rPr>
        <w:t>planiranja</w:t>
      </w:r>
    </w:p>
    <w:p w14:paraId="6DD2A37A" w14:textId="7A1CFE85" w:rsidR="001E369C" w:rsidRDefault="001E369C" w:rsidP="001E369C">
      <w:pPr>
        <w:pStyle w:val="Odlomakpopisa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1E369C">
        <w:rPr>
          <w:sz w:val="24"/>
          <w:szCs w:val="24"/>
        </w:rPr>
        <w:t>Poseban cilj 1.</w:t>
      </w:r>
      <w:r>
        <w:rPr>
          <w:sz w:val="24"/>
          <w:szCs w:val="24"/>
        </w:rPr>
        <w:t>7</w:t>
      </w:r>
      <w:r w:rsidRPr="001E369C">
        <w:rPr>
          <w:sz w:val="24"/>
          <w:szCs w:val="24"/>
        </w:rPr>
        <w:t>. Razvoj ljudskih resursa, informacijsko-komunikacijske tehnologije i</w:t>
      </w:r>
      <w:r>
        <w:rPr>
          <w:sz w:val="24"/>
          <w:szCs w:val="24"/>
        </w:rPr>
        <w:t xml:space="preserve"> </w:t>
      </w:r>
      <w:r w:rsidRPr="001E369C">
        <w:rPr>
          <w:sz w:val="24"/>
          <w:szCs w:val="24"/>
        </w:rPr>
        <w:t xml:space="preserve">financijskog aspekta Općine </w:t>
      </w:r>
      <w:r w:rsidR="00066FA7">
        <w:rPr>
          <w:sz w:val="24"/>
          <w:szCs w:val="24"/>
        </w:rPr>
        <w:t>Maruševec</w:t>
      </w:r>
    </w:p>
    <w:p w14:paraId="49D1BAC6" w14:textId="204DAB2D" w:rsidR="001E369C" w:rsidRDefault="001E369C" w:rsidP="001E369C">
      <w:pPr>
        <w:pStyle w:val="Naslov2"/>
      </w:pPr>
      <w:bookmarkStart w:id="76" w:name="_Toc209779188"/>
      <w:bookmarkStart w:id="77" w:name="_Toc209779860"/>
      <w:bookmarkStart w:id="78" w:name="_Toc213669469"/>
      <w:r w:rsidRPr="001E369C">
        <w:t xml:space="preserve">Poseban cilj 1.1. Učinkovito upravljanje nekretninama u vlasništvu Općine </w:t>
      </w:r>
      <w:r w:rsidR="00066FA7">
        <w:t>Maruševec</w:t>
      </w:r>
      <w:bookmarkEnd w:id="76"/>
      <w:bookmarkEnd w:id="77"/>
      <w:bookmarkEnd w:id="78"/>
    </w:p>
    <w:p w14:paraId="730374A2" w14:textId="1B8315FE" w:rsidR="001E369C" w:rsidRPr="003C6B12" w:rsidRDefault="001E369C" w:rsidP="003C6B12">
      <w:pPr>
        <w:spacing w:before="240"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 xml:space="preserve">Općina </w:t>
      </w:r>
      <w:r w:rsidR="00066FA7">
        <w:rPr>
          <w:sz w:val="24"/>
          <w:szCs w:val="24"/>
        </w:rPr>
        <w:t>Maruševec</w:t>
      </w:r>
      <w:r w:rsidRPr="003C6B12">
        <w:rPr>
          <w:sz w:val="24"/>
          <w:szCs w:val="24"/>
        </w:rPr>
        <w:t xml:space="preserve"> osim financijskim sredstvima upravlja i raspolaže pokretninama i nekretninama. Osim zakonima i drugim propisima, uvjeti, procedure i način raspolaganja poslovnim prostorom i zemljištem utvrđeni su i prethodno navedenim internim aktima Općine </w:t>
      </w:r>
      <w:r w:rsidR="00066FA7">
        <w:rPr>
          <w:sz w:val="24"/>
          <w:szCs w:val="24"/>
        </w:rPr>
        <w:t>Maruševec</w:t>
      </w:r>
      <w:r w:rsidRPr="003C6B12">
        <w:rPr>
          <w:sz w:val="24"/>
          <w:szCs w:val="24"/>
        </w:rPr>
        <w:t>.</w:t>
      </w:r>
    </w:p>
    <w:p w14:paraId="60C6CD66" w14:textId="5B124661" w:rsidR="001E369C" w:rsidRPr="003C6B12" w:rsidRDefault="001E369C" w:rsidP="003C6B12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 xml:space="preserve">Općinske nekretnine iznimno su važan resurs kojim Općina </w:t>
      </w:r>
      <w:r w:rsidR="00066FA7">
        <w:rPr>
          <w:sz w:val="24"/>
          <w:szCs w:val="24"/>
        </w:rPr>
        <w:t>Maruševec</w:t>
      </w:r>
      <w:r w:rsidRPr="003C6B12">
        <w:rPr>
          <w:sz w:val="24"/>
          <w:szCs w:val="24"/>
        </w:rPr>
        <w:t xml:space="preserve"> mora efikasno raspolagati u cilju realizacije društvenog, obrazovnog i kulturnog napretka te zaštite za buduće naraštaje. Nekretnine Općine </w:t>
      </w:r>
      <w:r w:rsidR="00066FA7">
        <w:rPr>
          <w:sz w:val="24"/>
          <w:szCs w:val="24"/>
        </w:rPr>
        <w:t>Maruševec</w:t>
      </w:r>
      <w:r w:rsidRPr="003C6B12">
        <w:rPr>
          <w:sz w:val="24"/>
          <w:szCs w:val="24"/>
        </w:rPr>
        <w:t xml:space="preserve"> najvažniji su aspekt općinskog kapitala te je s istima potrebno postupati odgovorno od strane svih korisnika upravitelja i imatelja.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 xml:space="preserve">Sve aktivnosti upravljanja i raspolaganja nekretninama u vlasništvu Općine </w:t>
      </w:r>
      <w:r w:rsidR="00066FA7">
        <w:rPr>
          <w:sz w:val="24"/>
          <w:szCs w:val="24"/>
        </w:rPr>
        <w:t>Maruševec</w:t>
      </w:r>
      <w:r w:rsidRPr="003C6B12">
        <w:rPr>
          <w:sz w:val="24"/>
          <w:szCs w:val="24"/>
        </w:rPr>
        <w:t xml:space="preserve"> moraju se odvijati sukladno važećim zakonima i propisima.</w:t>
      </w:r>
    </w:p>
    <w:p w14:paraId="7BBC3E08" w14:textId="67FF1AA3" w:rsidR="001E369C" w:rsidRPr="003C6B12" w:rsidRDefault="001E369C" w:rsidP="003C6B12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>Prema Zakonu o upravljanju nekretninama i pokretninama u vlasništvu Republike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Hrvatske (</w:t>
      </w:r>
      <w:r w:rsidR="00EF741A">
        <w:rPr>
          <w:sz w:val="24"/>
          <w:szCs w:val="24"/>
        </w:rPr>
        <w:t>„</w:t>
      </w:r>
      <w:r w:rsidRPr="003C6B12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3C6B12">
        <w:rPr>
          <w:sz w:val="24"/>
          <w:szCs w:val="24"/>
        </w:rPr>
        <w:t>, broj 155/23), kada je to opravdano i obrazloženo razlozima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poticanja gospodarskog napretka, socijalne dobrobiti građana i ujednačavanja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gospodarskog i demografskog razvitka svih krajeva Republike Hrvatske, neizgrađenim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građevinskim zemljištem, građevinama i zemljištem nužnim za redovitu uporabu te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građevine, stanovima i poslovnim prostorima može se raspolagati i bez naknade u korist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jedinica lokalne i područne (regionalne) samouprave i ustanova čiji je osnivač Republike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Hrvatska i/ili jedinica lokalne i područne (regionalne) samouprave.</w:t>
      </w:r>
    </w:p>
    <w:p w14:paraId="713297CD" w14:textId="0EFF8A1B" w:rsidR="001E369C" w:rsidRPr="003C6B12" w:rsidRDefault="001E369C" w:rsidP="003C6B12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>O zahtjevima za raspolaganje nekretninama u korist jedinica lokalne samouprave i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pravnih osoba u njihovu vlasništvu odlučuje županija nadležna prema mjestu gdje se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nekretnina nalazi, odnosno ministar te Vlada Republike Hrvatske, sukladno odredbama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članka 13. stavka 5. i 6. ovoga Zakona.</w:t>
      </w:r>
    </w:p>
    <w:p w14:paraId="2D157BEF" w14:textId="0B1408F5" w:rsidR="001E369C" w:rsidRPr="003C6B12" w:rsidRDefault="001E369C" w:rsidP="003C6B12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 xml:space="preserve">U izvršavanju povjerenih poslova upravljanja nekretninama </w:t>
      </w:r>
      <w:r w:rsidR="00C36207">
        <w:rPr>
          <w:sz w:val="24"/>
          <w:szCs w:val="24"/>
        </w:rPr>
        <w:t>ž</w:t>
      </w:r>
      <w:r w:rsidRPr="003C6B12">
        <w:rPr>
          <w:sz w:val="24"/>
          <w:szCs w:val="24"/>
        </w:rPr>
        <w:t>upani odnosno</w:t>
      </w:r>
      <w:r w:rsidR="003C6B12" w:rsidRPr="003C6B12">
        <w:rPr>
          <w:sz w:val="24"/>
          <w:szCs w:val="24"/>
        </w:rPr>
        <w:t xml:space="preserve"> </w:t>
      </w:r>
      <w:r w:rsidR="00C36207">
        <w:rPr>
          <w:sz w:val="24"/>
          <w:szCs w:val="24"/>
        </w:rPr>
        <w:t>n</w:t>
      </w:r>
      <w:r w:rsidRPr="003C6B12">
        <w:rPr>
          <w:sz w:val="24"/>
          <w:szCs w:val="24"/>
        </w:rPr>
        <w:t>ačelnici ovlašteni su donijeti odluku o pokretanju postupka raspolaganja i odluku o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 xml:space="preserve">raspolaganju nekretninom čija je </w:t>
      </w:r>
      <w:r w:rsidRPr="003C6B12">
        <w:rPr>
          <w:sz w:val="24"/>
          <w:szCs w:val="24"/>
        </w:rPr>
        <w:lastRenderedPageBreak/>
        <w:t>procijenjena vrijednost ili je ukupni iznos procijenjene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naknade niži ili jednak iznosu od 130.000,00 eura, a ako procijenjena vrijednost ili ukupni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iznos procijenjene naknade iznosi više od 130.000,00 eura, a do iznosa od 1.000.000,00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eura, odluku o pokretanju postupka raspolaganja i odluku o raspolaganju nekretninom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 xml:space="preserve">donosi </w:t>
      </w:r>
      <w:r w:rsidR="003C6B12" w:rsidRPr="003C6B12">
        <w:rPr>
          <w:sz w:val="24"/>
          <w:szCs w:val="24"/>
        </w:rPr>
        <w:t>Ž</w:t>
      </w:r>
      <w:r w:rsidRPr="003C6B12">
        <w:rPr>
          <w:sz w:val="24"/>
          <w:szCs w:val="24"/>
        </w:rPr>
        <w:t xml:space="preserve">upanijska skupština odnosno </w:t>
      </w:r>
      <w:r w:rsidR="003C6B12" w:rsidRPr="003C6B12">
        <w:rPr>
          <w:sz w:val="24"/>
          <w:szCs w:val="24"/>
        </w:rPr>
        <w:t>O</w:t>
      </w:r>
      <w:r w:rsidRPr="003C6B12">
        <w:rPr>
          <w:sz w:val="24"/>
          <w:szCs w:val="24"/>
        </w:rPr>
        <w:t>pćinsko vijeće, osim ako ovim Zakonom nije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propisano drukčije.</w:t>
      </w:r>
    </w:p>
    <w:p w14:paraId="3AFE8F57" w14:textId="664C630B" w:rsidR="001E369C" w:rsidRPr="003C6B12" w:rsidRDefault="001E369C" w:rsidP="003C6B12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>Raspolaganje provodi se na zahtjev jedinica lokalne i područne (regionalne)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samouprave na koju se prenosi ono pravo s kojim se postiže ista svrha, a koje je</w:t>
      </w:r>
      <w:r w:rsidR="003C6B12" w:rsidRPr="003C6B12"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najpovoljnije za Republiku Hrvatsku.</w:t>
      </w:r>
    </w:p>
    <w:p w14:paraId="29CDD2D1" w14:textId="6F362382" w:rsidR="001E369C" w:rsidRDefault="001E369C" w:rsidP="009F75B2">
      <w:pPr>
        <w:spacing w:after="0"/>
        <w:jc w:val="both"/>
        <w:rPr>
          <w:sz w:val="24"/>
          <w:szCs w:val="24"/>
        </w:rPr>
      </w:pPr>
      <w:r w:rsidRPr="003C6B12">
        <w:rPr>
          <w:sz w:val="24"/>
          <w:szCs w:val="24"/>
        </w:rPr>
        <w:t xml:space="preserve">Tablica </w:t>
      </w:r>
      <w:r w:rsidR="002A6635">
        <w:rPr>
          <w:sz w:val="24"/>
          <w:szCs w:val="24"/>
        </w:rPr>
        <w:t>5</w:t>
      </w:r>
      <w:r w:rsidR="003C6B12">
        <w:rPr>
          <w:sz w:val="24"/>
          <w:szCs w:val="24"/>
        </w:rPr>
        <w:t xml:space="preserve">. </w:t>
      </w:r>
      <w:r w:rsidRPr="003C6B12">
        <w:rPr>
          <w:sz w:val="24"/>
          <w:szCs w:val="24"/>
        </w:rPr>
        <w:t xml:space="preserve">Posebni cilj 1.1. Učinkovito upravljanje nekretninama u vlasništvu Općine </w:t>
      </w:r>
      <w:r w:rsidR="00066FA7">
        <w:rPr>
          <w:sz w:val="24"/>
          <w:szCs w:val="24"/>
        </w:rPr>
        <w:t>Maruševec</w:t>
      </w:r>
    </w:p>
    <w:tbl>
      <w:tblPr>
        <w:tblStyle w:val="Tablicareetke4-isticanj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282"/>
        <w:gridCol w:w="2248"/>
        <w:gridCol w:w="2447"/>
      </w:tblGrid>
      <w:tr w:rsidR="003C6B12" w:rsidRPr="003C6B12" w14:paraId="1494E264" w14:textId="77777777" w:rsidTr="002A6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14:paraId="1709E36D" w14:textId="55821852" w:rsidR="003C6B12" w:rsidRPr="002A6635" w:rsidRDefault="003C6B12" w:rsidP="002B698E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002A663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Poseban cilj upravljanja svim oblicima imovine</w:t>
            </w:r>
          </w:p>
        </w:tc>
        <w:tc>
          <w:tcPr>
            <w:tcW w:w="2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14:paraId="71669D25" w14:textId="77777777" w:rsidR="003C6B12" w:rsidRPr="002A6635" w:rsidRDefault="003C6B12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002A663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Mjere - skup povezanih projekata i aktivnosti kojim se ostvaruje poseban cilj</w:t>
            </w:r>
          </w:p>
        </w:tc>
        <w:tc>
          <w:tcPr>
            <w:tcW w:w="22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14:paraId="08A77866" w14:textId="6CB46386" w:rsidR="003C6B12" w:rsidRPr="002A6635" w:rsidRDefault="003C6B12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002A663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Pokazatelji ishoda za poseban cilj upravljanja svim oblicima imovine</w:t>
            </w:r>
          </w:p>
        </w:tc>
        <w:tc>
          <w:tcPr>
            <w:tcW w:w="2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14:paraId="1BC2A086" w14:textId="42B890B7" w:rsidR="003C6B12" w:rsidRPr="002A6635" w:rsidRDefault="003C6B12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002A663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Pokazatelji učinka za strateški cilj upravljanja svim oblicima imovine</w:t>
            </w:r>
          </w:p>
        </w:tc>
      </w:tr>
      <w:tr w:rsidR="003C6B12" w:rsidRPr="003C6B12" w14:paraId="7222223D" w14:textId="77777777" w:rsidTr="009F7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  <w:shd w:val="clear" w:color="auto" w:fill="auto"/>
            <w:vAlign w:val="center"/>
          </w:tcPr>
          <w:p w14:paraId="2EBDC22A" w14:textId="5083B854" w:rsidR="003C6B12" w:rsidRPr="003C6B12" w:rsidRDefault="003C6B12" w:rsidP="002B698E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Učinkovito upravljanje nekretninama u vlasništvu Općine </w:t>
            </w:r>
            <w:r w:rsidR="00066FA7">
              <w:rPr>
                <w:rFonts w:eastAsia="Calibri" w:cs="Arial"/>
                <w:b w:val="0"/>
                <w:bCs w:val="0"/>
                <w:sz w:val="24"/>
                <w:szCs w:val="24"/>
              </w:rPr>
              <w:t>Maruševec</w:t>
            </w: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14:paraId="53E2A84D" w14:textId="207DB0C8" w:rsidR="003C6B12" w:rsidRPr="003C6B12" w:rsidRDefault="003C6B12" w:rsidP="003C6B1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t>Aktivacija neiskorištene i neaktivne općinske imovine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3C6B12">
              <w:rPr>
                <w:rFonts w:eastAsia="Calibri" w:cs="Arial"/>
                <w:sz w:val="24"/>
                <w:szCs w:val="24"/>
              </w:rPr>
              <w:t>putem zakupa</w:t>
            </w:r>
          </w:p>
          <w:p w14:paraId="40CE82B3" w14:textId="395F84FD" w:rsidR="003C6B12" w:rsidRPr="003C6B12" w:rsidRDefault="003C6B12" w:rsidP="003C6B1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t>(najma)</w:t>
            </w:r>
          </w:p>
        </w:tc>
        <w:tc>
          <w:tcPr>
            <w:tcW w:w="2248" w:type="dxa"/>
            <w:vMerge w:val="restart"/>
            <w:shd w:val="clear" w:color="auto" w:fill="auto"/>
            <w:vAlign w:val="center"/>
          </w:tcPr>
          <w:p w14:paraId="4D78E4C5" w14:textId="619B92E6" w:rsidR="003C6B12" w:rsidRPr="003C6B12" w:rsidRDefault="003C6B12" w:rsidP="003C6B1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t>Ujednačenje standarda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3C6B12">
              <w:rPr>
                <w:rFonts w:eastAsia="Calibri" w:cs="Arial"/>
                <w:sz w:val="24"/>
                <w:szCs w:val="24"/>
              </w:rPr>
              <w:t>korištenja poslovnih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3C6B12">
              <w:rPr>
                <w:rFonts w:eastAsia="Calibri" w:cs="Arial"/>
                <w:sz w:val="24"/>
                <w:szCs w:val="24"/>
              </w:rPr>
              <w:t>prostora na razini svih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3C6B12">
              <w:rPr>
                <w:rFonts w:eastAsia="Calibri" w:cs="Arial"/>
                <w:sz w:val="24"/>
                <w:szCs w:val="24"/>
              </w:rPr>
              <w:t>tijela državne uprave te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3C6B12">
              <w:rPr>
                <w:rFonts w:eastAsia="Calibri" w:cs="Arial"/>
                <w:sz w:val="24"/>
                <w:szCs w:val="24"/>
              </w:rPr>
              <w:t>drugih korisnika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3C6B12">
              <w:rPr>
                <w:rFonts w:eastAsia="Calibri" w:cs="Arial"/>
                <w:sz w:val="24"/>
                <w:szCs w:val="24"/>
              </w:rPr>
              <w:t>proračuna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1ED27F1" w14:textId="773EA81C" w:rsidR="003C6B12" w:rsidRPr="003C6B12" w:rsidRDefault="003C6B12" w:rsidP="002B69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t xml:space="preserve">Jačanje konkurentnosti gospodarstva Općine </w:t>
            </w:r>
            <w:r w:rsidR="00066FA7">
              <w:rPr>
                <w:rFonts w:eastAsia="Calibri" w:cs="Arial"/>
                <w:sz w:val="24"/>
                <w:szCs w:val="24"/>
              </w:rPr>
              <w:t>Maruševec</w:t>
            </w:r>
          </w:p>
        </w:tc>
      </w:tr>
      <w:tr w:rsidR="003C6B12" w:rsidRPr="003C6B12" w14:paraId="4B62B5C5" w14:textId="77777777" w:rsidTr="009F75B2">
        <w:trPr>
          <w:trHeight w:val="1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vAlign w:val="center"/>
          </w:tcPr>
          <w:p w14:paraId="22886843" w14:textId="77777777" w:rsidR="003C6B12" w:rsidRPr="003C6B12" w:rsidRDefault="003C6B12" w:rsidP="002B698E">
            <w:pPr>
              <w:spacing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82" w:type="dxa"/>
            <w:vMerge/>
            <w:vAlign w:val="center"/>
          </w:tcPr>
          <w:p w14:paraId="66148D9B" w14:textId="7C1AF778" w:rsidR="003C6B12" w:rsidRPr="003C6B12" w:rsidRDefault="003C6B12" w:rsidP="002B69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48" w:type="dxa"/>
            <w:vMerge/>
            <w:vAlign w:val="center"/>
          </w:tcPr>
          <w:p w14:paraId="3D896726" w14:textId="77777777" w:rsidR="003C6B12" w:rsidRPr="003C6B12" w:rsidRDefault="003C6B12" w:rsidP="002B69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5B46EF99" w14:textId="77777777" w:rsidR="003C6B12" w:rsidRPr="003C6B12" w:rsidRDefault="003C6B12" w:rsidP="002B69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t>Ostvarivanje infrastrukturnih, socijalnih i drugih javnih ciljeva</w:t>
            </w:r>
          </w:p>
        </w:tc>
      </w:tr>
    </w:tbl>
    <w:p w14:paraId="54FE8429" w14:textId="37FD2E11" w:rsidR="003C6B12" w:rsidRPr="003C6B12" w:rsidRDefault="003C6B12" w:rsidP="003C6B12">
      <w:pPr>
        <w:spacing w:before="240"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>Na to koliko će se efikasno realizirati mjera Aktivacije neiskorištene i neaktivne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općinske imovine putem zakupa (najma) trenutno utjecaj ima nesređenost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imovinskopravnih odnosa na nekretninama u vlasništvu Općine, odnosno neusklađenost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podataka u zemljišnim knjigama i katastru te dugotrajnost postupka obnove zemljišnih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knjiga koji je u tijeku u velikom dijelu Republike Hrvatske te novih katastarskih izmjera.</w:t>
      </w:r>
    </w:p>
    <w:p w14:paraId="5B5E54A7" w14:textId="69199351" w:rsidR="003C6B12" w:rsidRPr="003C6B12" w:rsidRDefault="003C6B12" w:rsidP="003C6B12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>Kao potencijalno rješenje navedenih problema čeka se rezultat prijedloga izmjena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određenih zakonskih i podzakonskih propisa poput prijedloga Zakona o neprocijenjenom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građevinskom zemljištu, dok su uspostavljeni: Zakon o izmjenama i dopunama Zakona o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zakupu i kupoprodaji poslovnih prostora i Uredba o darovanju nekretnina u vlasništvu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Republike Hrvatske čime bi se omogućio nastavak adekvatnog upravljanja općinskom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imovinom.</w:t>
      </w:r>
    </w:p>
    <w:p w14:paraId="02319003" w14:textId="77777777" w:rsidR="003C6B12" w:rsidRDefault="003C6B12" w:rsidP="003C6B12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>Krajnji cilj je ekspandirati broj investicijskih projekata uz aktivaciju neaktivne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općinske imovine, dakle realizirati barem dva investicijska projekta godišnje.</w:t>
      </w:r>
      <w:r>
        <w:rPr>
          <w:sz w:val="24"/>
          <w:szCs w:val="24"/>
        </w:rPr>
        <w:t xml:space="preserve"> </w:t>
      </w:r>
    </w:p>
    <w:p w14:paraId="76A79B9E" w14:textId="34CA2B9C" w:rsidR="003C6B12" w:rsidRDefault="003C6B12" w:rsidP="003C6B12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lastRenderedPageBreak/>
        <w:t>S obzirom na analizirane podatke u proteklom razdoblju, a u svrhu ostvarenja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dosljednosti adekvatnog upravljanja nekretninama koje su u nadležnosti Općine</w:t>
      </w:r>
      <w:r w:rsidR="005E4D45"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3C6B1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predlažu se daljnji postupci u sljedećim koracima:</w:t>
      </w:r>
    </w:p>
    <w:p w14:paraId="28DAAF85" w14:textId="77777777" w:rsidR="003C6B12" w:rsidRPr="003C6B12" w:rsidRDefault="003C6B12" w:rsidP="003C6B12">
      <w:pPr>
        <w:spacing w:line="276" w:lineRule="auto"/>
        <w:jc w:val="both"/>
        <w:rPr>
          <w:b/>
          <w:bCs/>
          <w:sz w:val="24"/>
          <w:szCs w:val="24"/>
        </w:rPr>
      </w:pPr>
      <w:r w:rsidRPr="003C6B12">
        <w:rPr>
          <w:b/>
          <w:bCs/>
          <w:sz w:val="24"/>
          <w:szCs w:val="24"/>
        </w:rPr>
        <w:t>Poslovni prostori</w:t>
      </w:r>
    </w:p>
    <w:p w14:paraId="491AA88F" w14:textId="24869802" w:rsidR="003C6B12" w:rsidRPr="003C6B12" w:rsidRDefault="003C6B12" w:rsidP="003C6B12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 xml:space="preserve">Cilj je da poslovni prostori u vlasništvu Općine </w:t>
      </w:r>
      <w:r w:rsidR="00066FA7">
        <w:rPr>
          <w:sz w:val="24"/>
          <w:szCs w:val="24"/>
        </w:rPr>
        <w:t>Maruševec</w:t>
      </w:r>
      <w:r w:rsidRPr="003C6B12">
        <w:rPr>
          <w:sz w:val="24"/>
          <w:szCs w:val="24"/>
        </w:rPr>
        <w:t xml:space="preserve"> budu popunjeni koliko je to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 xml:space="preserve">moguće. Općina </w:t>
      </w:r>
      <w:r w:rsidR="00066FA7">
        <w:rPr>
          <w:sz w:val="24"/>
          <w:szCs w:val="24"/>
        </w:rPr>
        <w:t>Maruševec</w:t>
      </w:r>
      <w:r w:rsidRPr="003C6B12">
        <w:rPr>
          <w:sz w:val="24"/>
          <w:szCs w:val="24"/>
        </w:rPr>
        <w:t xml:space="preserve"> mora racionalno i učinkovito upravljati poslovnim prostorima, i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to na način da oni poslovni prostori koji su potrebni Općini budu stavljeni u funkciju koja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će služiti njezinu racionalnijem i učinkovitijem djelovanju.</w:t>
      </w:r>
    </w:p>
    <w:p w14:paraId="411BB4E8" w14:textId="4F9B16EB" w:rsidR="003C6B12" w:rsidRDefault="003C6B12" w:rsidP="003C6B12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>Svi drugi poslovni prostori moraju biti ponuđeni na tržištu, bilo u formi najma,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odnosno zakupa, bilo u formi njihove prodaje javnim natječajem. Potrebno je ujednačiti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standarde korištenja poslovnih prostora na razini svih tijela državne uprave te drugih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korisnika proračuna. Temeljno načelo tijekom realizacije ove aktivnosti bit će javni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natječaj te procjena vrijednosti predmetnog poslovnog prostora. Nadalje, u donošenju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odluke o prodaji poslovnog prostora vodit će se računa i o odredbama Zakona o zakupu i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kupoprodaji poslovnog prostora</w:t>
      </w:r>
      <w:r>
        <w:rPr>
          <w:sz w:val="24"/>
          <w:szCs w:val="24"/>
        </w:rPr>
        <w:t>.</w:t>
      </w:r>
    </w:p>
    <w:p w14:paraId="32C23F8A" w14:textId="51C169BE" w:rsidR="003C6B12" w:rsidRDefault="003C6B12" w:rsidP="003C6B12">
      <w:pPr>
        <w:pStyle w:val="Naslov2"/>
      </w:pPr>
      <w:bookmarkStart w:id="79" w:name="_Toc209779189"/>
      <w:bookmarkStart w:id="80" w:name="_Toc209779861"/>
      <w:bookmarkStart w:id="81" w:name="_Toc213669470"/>
      <w:r w:rsidRPr="003C6B12">
        <w:t>Poseban cilj 1.2.</w:t>
      </w:r>
      <w:r>
        <w:t xml:space="preserve"> </w:t>
      </w:r>
      <w:r w:rsidRPr="003C6B12">
        <w:t>Unaprjeđenje korporativnog upravljanja i vršenje kontrola</w:t>
      </w:r>
      <w:r>
        <w:t xml:space="preserve"> </w:t>
      </w:r>
      <w:r w:rsidRPr="003C6B12">
        <w:t xml:space="preserve">Općine </w:t>
      </w:r>
      <w:r w:rsidR="00066FA7">
        <w:t>Maruševec</w:t>
      </w:r>
      <w:r w:rsidRPr="003C6B12">
        <w:t xml:space="preserve"> kao </w:t>
      </w:r>
      <w:r w:rsidR="006B080C">
        <w:t>osnivača</w:t>
      </w:r>
      <w:r w:rsidRPr="003C6B12">
        <w:t xml:space="preserve"> trgovačkih društava</w:t>
      </w:r>
      <w:bookmarkEnd w:id="79"/>
      <w:bookmarkEnd w:id="80"/>
      <w:bookmarkEnd w:id="81"/>
    </w:p>
    <w:p w14:paraId="5B7001BB" w14:textId="11877F03" w:rsidR="003C6B12" w:rsidRPr="003C6B12" w:rsidRDefault="003C6B12" w:rsidP="003C6B12">
      <w:pPr>
        <w:spacing w:before="240"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 xml:space="preserve">Trgovačka društva </w:t>
      </w:r>
      <w:r w:rsidR="006B080C">
        <w:rPr>
          <w:sz w:val="24"/>
          <w:szCs w:val="24"/>
        </w:rPr>
        <w:t xml:space="preserve">kojima je osnivač </w:t>
      </w:r>
      <w:r w:rsidRPr="003C6B12">
        <w:rPr>
          <w:sz w:val="24"/>
          <w:szCs w:val="24"/>
        </w:rPr>
        <w:t>Općin</w:t>
      </w:r>
      <w:r w:rsidR="006B080C">
        <w:rPr>
          <w:sz w:val="24"/>
          <w:szCs w:val="24"/>
        </w:rPr>
        <w:t>a</w:t>
      </w:r>
      <w:r w:rsidRPr="003C6B12"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3C6B12">
        <w:rPr>
          <w:sz w:val="24"/>
          <w:szCs w:val="24"/>
        </w:rPr>
        <w:t>, vrlo su važna za zapošljavanje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te znatno pridonose cjelokupnoj gospodarskoj aktivnosti, posebno stoga što pružaju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usluge od javnog interesa s osobinama javnog dobra, no u novije vrijeme suočena su s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liberalizacijom tržišta. Unatoč svom specifičnom karakteru, ona moraju prilagoditi svoju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organizaciju i poslovanje izazovu konkurencije te učinkovito poslovati, a sve u skladu s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principima tržišnog natjecanja.</w:t>
      </w:r>
    </w:p>
    <w:p w14:paraId="0BCB1761" w14:textId="3AC1AF32" w:rsidR="002F0B26" w:rsidRDefault="003C6B12" w:rsidP="003C6B12">
      <w:pPr>
        <w:spacing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t xml:space="preserve">Za poslovanje trgovačkih društava i ustanova </w:t>
      </w:r>
      <w:r w:rsidR="006B080C">
        <w:rPr>
          <w:sz w:val="24"/>
          <w:szCs w:val="24"/>
        </w:rPr>
        <w:t>kojima je osnivač</w:t>
      </w:r>
      <w:r w:rsidRPr="003C6B12">
        <w:rPr>
          <w:sz w:val="24"/>
          <w:szCs w:val="24"/>
        </w:rPr>
        <w:t xml:space="preserve"> jedinic</w:t>
      </w:r>
      <w:r w:rsidR="006B080C">
        <w:rPr>
          <w:sz w:val="24"/>
          <w:szCs w:val="24"/>
        </w:rPr>
        <w:t>a</w:t>
      </w:r>
      <w:r w:rsidRPr="003C6B12">
        <w:rPr>
          <w:sz w:val="24"/>
          <w:szCs w:val="24"/>
        </w:rPr>
        <w:t xml:space="preserve"> lokalne</w:t>
      </w:r>
      <w:r>
        <w:rPr>
          <w:sz w:val="24"/>
          <w:szCs w:val="24"/>
        </w:rPr>
        <w:t xml:space="preserve"> </w:t>
      </w:r>
      <w:r w:rsidRPr="003C6B12">
        <w:rPr>
          <w:sz w:val="24"/>
          <w:szCs w:val="24"/>
        </w:rPr>
        <w:t>samouprave često su potrebne nekretnine u vlasništvu Republike Hrvatske.</w:t>
      </w:r>
    </w:p>
    <w:p w14:paraId="4E12E663" w14:textId="77777777" w:rsidR="006E32D4" w:rsidRDefault="006E32D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7FBA931" w14:textId="7E5553EF" w:rsidR="003C6B12" w:rsidRPr="003C6B12" w:rsidRDefault="003C6B12" w:rsidP="009F75B2">
      <w:pPr>
        <w:spacing w:after="0" w:line="276" w:lineRule="auto"/>
        <w:jc w:val="both"/>
        <w:rPr>
          <w:sz w:val="24"/>
          <w:szCs w:val="24"/>
        </w:rPr>
      </w:pPr>
      <w:r w:rsidRPr="003C6B12">
        <w:rPr>
          <w:sz w:val="24"/>
          <w:szCs w:val="24"/>
        </w:rPr>
        <w:lastRenderedPageBreak/>
        <w:t xml:space="preserve">Tablica </w:t>
      </w:r>
      <w:r w:rsidR="002A6635">
        <w:rPr>
          <w:sz w:val="24"/>
          <w:szCs w:val="24"/>
        </w:rPr>
        <w:t>6</w:t>
      </w:r>
      <w:r w:rsidRPr="003C6B12">
        <w:rPr>
          <w:sz w:val="24"/>
          <w:szCs w:val="24"/>
        </w:rPr>
        <w:t>. Posebni cilj 1.</w:t>
      </w:r>
      <w:r w:rsidR="00856628">
        <w:rPr>
          <w:sz w:val="24"/>
          <w:szCs w:val="24"/>
        </w:rPr>
        <w:t>2</w:t>
      </w:r>
      <w:r w:rsidRPr="003C6B12">
        <w:rPr>
          <w:sz w:val="24"/>
          <w:szCs w:val="24"/>
        </w:rPr>
        <w:t xml:space="preserve">. Unaprjeđenje korporativnog upravljanja i vršenje kontrola Općine </w:t>
      </w:r>
      <w:r w:rsidR="00066FA7">
        <w:rPr>
          <w:sz w:val="24"/>
          <w:szCs w:val="24"/>
        </w:rPr>
        <w:t>Maruševec</w:t>
      </w:r>
      <w:r w:rsidRPr="003C6B12">
        <w:rPr>
          <w:sz w:val="24"/>
          <w:szCs w:val="24"/>
        </w:rPr>
        <w:t xml:space="preserve"> kao </w:t>
      </w:r>
      <w:r w:rsidR="006B080C">
        <w:rPr>
          <w:sz w:val="24"/>
          <w:szCs w:val="24"/>
        </w:rPr>
        <w:t>osnivača</w:t>
      </w:r>
      <w:r w:rsidRPr="003C6B12">
        <w:rPr>
          <w:sz w:val="24"/>
          <w:szCs w:val="24"/>
        </w:rPr>
        <w:t xml:space="preserve"> trgovačkih društava</w:t>
      </w:r>
    </w:p>
    <w:tbl>
      <w:tblPr>
        <w:tblStyle w:val="Tablicareetke4-isticanj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282"/>
        <w:gridCol w:w="2248"/>
        <w:gridCol w:w="2447"/>
      </w:tblGrid>
      <w:tr w:rsidR="003C6B12" w:rsidRPr="003C6B12" w14:paraId="73F8E8DB" w14:textId="77777777" w:rsidTr="002A6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FFFF00"/>
            <w:vAlign w:val="center"/>
          </w:tcPr>
          <w:p w14:paraId="5B1928CE" w14:textId="77777777" w:rsidR="003C6B12" w:rsidRPr="002A6635" w:rsidRDefault="003C6B12" w:rsidP="002B698E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002A663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Poseban cilj upravljanja svim oblicima imovine</w:t>
            </w:r>
          </w:p>
        </w:tc>
        <w:tc>
          <w:tcPr>
            <w:tcW w:w="2282" w:type="dxa"/>
            <w:shd w:val="clear" w:color="auto" w:fill="FFFF00"/>
            <w:vAlign w:val="center"/>
          </w:tcPr>
          <w:p w14:paraId="6F3F3B81" w14:textId="77777777" w:rsidR="003C6B12" w:rsidRPr="002A6635" w:rsidRDefault="003C6B12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002A663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Mjere - skup povezanih projekata i aktivnosti kojim se ostvaruje poseban cilj</w:t>
            </w:r>
          </w:p>
        </w:tc>
        <w:tc>
          <w:tcPr>
            <w:tcW w:w="2248" w:type="dxa"/>
            <w:shd w:val="clear" w:color="auto" w:fill="FFFF00"/>
            <w:vAlign w:val="center"/>
          </w:tcPr>
          <w:p w14:paraId="67DAA771" w14:textId="77777777" w:rsidR="003C6B12" w:rsidRPr="002A6635" w:rsidRDefault="003C6B12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002A663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Pokazatelji ishoda za poseban cilj upravljanja svim oblicima imovine</w:t>
            </w:r>
          </w:p>
        </w:tc>
        <w:tc>
          <w:tcPr>
            <w:tcW w:w="2447" w:type="dxa"/>
            <w:shd w:val="clear" w:color="auto" w:fill="FFFF00"/>
            <w:vAlign w:val="center"/>
          </w:tcPr>
          <w:p w14:paraId="4A568353" w14:textId="77777777" w:rsidR="003C6B12" w:rsidRPr="002A6635" w:rsidRDefault="003C6B12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002A663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Pokazatelji učinka za strateški cilj upravljanja svim oblicima imovine</w:t>
            </w:r>
          </w:p>
        </w:tc>
      </w:tr>
      <w:tr w:rsidR="003C6B12" w:rsidRPr="003C6B12" w14:paraId="040908A4" w14:textId="77777777" w:rsidTr="009F7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  <w:shd w:val="clear" w:color="auto" w:fill="auto"/>
            <w:vAlign w:val="center"/>
          </w:tcPr>
          <w:p w14:paraId="2F0A145E" w14:textId="38438E20" w:rsidR="003C6B12" w:rsidRPr="003C6B12" w:rsidRDefault="003C6B12" w:rsidP="003C6B12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4"/>
                <w:szCs w:val="24"/>
              </w:rPr>
            </w:pPr>
            <w:r w:rsidRPr="003C6B12"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Unaprjeđenje korporativnog upravljanja i vršenje kontrola Općine </w:t>
            </w:r>
            <w:r w:rsidR="00066FA7">
              <w:rPr>
                <w:rFonts w:eastAsia="Calibri" w:cs="Arial"/>
                <w:b w:val="0"/>
                <w:bCs w:val="0"/>
                <w:sz w:val="24"/>
                <w:szCs w:val="24"/>
              </w:rPr>
              <w:t>Maruševec</w:t>
            </w:r>
            <w:r w:rsidRPr="003C6B12"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kao </w:t>
            </w:r>
            <w:r w:rsidR="006B080C">
              <w:rPr>
                <w:rFonts w:eastAsia="Calibri" w:cs="Arial"/>
                <w:b w:val="0"/>
                <w:bCs w:val="0"/>
                <w:sz w:val="24"/>
                <w:szCs w:val="24"/>
              </w:rPr>
              <w:t>osnivača</w:t>
            </w:r>
            <w:r w:rsidRPr="003C6B12"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trgovačkih društava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D79D5B9" w14:textId="4AADD132" w:rsidR="003C6B12" w:rsidRPr="003C6B12" w:rsidRDefault="003C6B12" w:rsidP="003C6B1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t>Prikupljati i pregledavati izvješća o poslovanju trgovačkih društava</w:t>
            </w:r>
          </w:p>
        </w:tc>
        <w:tc>
          <w:tcPr>
            <w:tcW w:w="2248" w:type="dxa"/>
            <w:vMerge w:val="restart"/>
            <w:shd w:val="clear" w:color="auto" w:fill="auto"/>
            <w:vAlign w:val="center"/>
          </w:tcPr>
          <w:p w14:paraId="0608EFB4" w14:textId="62CA0F67" w:rsidR="003C6B12" w:rsidRPr="003C6B12" w:rsidRDefault="003C6B12" w:rsidP="003C6B1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t xml:space="preserve">Povećanje razine transparentnosti i javnosti upravljanja trgovačkim društvima </w:t>
            </w:r>
            <w:r w:rsidR="006B080C">
              <w:rPr>
                <w:rFonts w:eastAsia="Calibri" w:cs="Arial"/>
                <w:sz w:val="24"/>
                <w:szCs w:val="24"/>
              </w:rPr>
              <w:t>kojima je Općina Maruševec osnivač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FE08989" w14:textId="61D48890" w:rsidR="003C6B12" w:rsidRPr="003C6B12" w:rsidRDefault="003C6B12" w:rsidP="003C6B1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t xml:space="preserve">Jačanje konkurentnosti gospodarstva Općine </w:t>
            </w:r>
            <w:r w:rsidR="00066FA7">
              <w:rPr>
                <w:rFonts w:eastAsia="Calibri" w:cs="Arial"/>
                <w:sz w:val="24"/>
                <w:szCs w:val="24"/>
              </w:rPr>
              <w:t>Maruševec</w:t>
            </w:r>
          </w:p>
        </w:tc>
      </w:tr>
      <w:tr w:rsidR="003C6B12" w:rsidRPr="003C6B12" w14:paraId="0C6EB8DB" w14:textId="77777777" w:rsidTr="009F75B2">
        <w:trPr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vAlign w:val="center"/>
          </w:tcPr>
          <w:p w14:paraId="699D3412" w14:textId="77777777" w:rsidR="003C6B12" w:rsidRPr="003C6B12" w:rsidRDefault="003C6B12" w:rsidP="003C6B12">
            <w:pPr>
              <w:spacing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82" w:type="dxa"/>
            <w:vAlign w:val="center"/>
          </w:tcPr>
          <w:p w14:paraId="4EE39518" w14:textId="5D4617B1" w:rsidR="003C6B12" w:rsidRPr="003C6B12" w:rsidRDefault="003C6B12" w:rsidP="003C6B1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t xml:space="preserve">Objaviti skraćene planove trgovačkih društava </w:t>
            </w:r>
            <w:r w:rsidR="006B080C">
              <w:rPr>
                <w:rFonts w:eastAsia="Calibri" w:cs="Arial"/>
                <w:sz w:val="24"/>
                <w:szCs w:val="24"/>
              </w:rPr>
              <w:t>kojima je osnivač</w:t>
            </w:r>
            <w:r w:rsidRPr="003C6B12">
              <w:rPr>
                <w:rFonts w:eastAsia="Calibri" w:cs="Arial"/>
                <w:sz w:val="24"/>
                <w:szCs w:val="24"/>
              </w:rPr>
              <w:t xml:space="preserve"> Općin</w:t>
            </w:r>
            <w:r w:rsidR="006B080C">
              <w:rPr>
                <w:rFonts w:eastAsia="Calibri" w:cs="Arial"/>
                <w:sz w:val="24"/>
                <w:szCs w:val="24"/>
              </w:rPr>
              <w:t>a</w:t>
            </w:r>
            <w:r w:rsidRPr="003C6B12">
              <w:rPr>
                <w:rFonts w:eastAsia="Calibri" w:cs="Arial"/>
                <w:sz w:val="24"/>
                <w:szCs w:val="24"/>
              </w:rPr>
              <w:t xml:space="preserve"> </w:t>
            </w:r>
            <w:r w:rsidR="00066FA7">
              <w:rPr>
                <w:rFonts w:eastAsia="Calibri" w:cs="Arial"/>
                <w:sz w:val="24"/>
                <w:szCs w:val="24"/>
              </w:rPr>
              <w:t>Maruševec</w:t>
            </w:r>
          </w:p>
        </w:tc>
        <w:tc>
          <w:tcPr>
            <w:tcW w:w="2248" w:type="dxa"/>
            <w:vMerge/>
            <w:vAlign w:val="center"/>
          </w:tcPr>
          <w:p w14:paraId="0BDB8B8B" w14:textId="77777777" w:rsidR="003C6B12" w:rsidRPr="003C6B12" w:rsidRDefault="003C6B12" w:rsidP="003C6B1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00851477" w14:textId="08C0B555" w:rsidR="003C6B12" w:rsidRPr="003C6B12" w:rsidRDefault="003C6B12" w:rsidP="003C6B1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3C6B12">
              <w:rPr>
                <w:rFonts w:eastAsia="Calibri" w:cs="Arial"/>
                <w:sz w:val="24"/>
                <w:szCs w:val="24"/>
              </w:rPr>
              <w:t>Ostvarivanje infrastrukturnih, socijalnih i drugih javnih ciljeva</w:t>
            </w:r>
          </w:p>
        </w:tc>
      </w:tr>
    </w:tbl>
    <w:p w14:paraId="3F112C1E" w14:textId="6A9144F8" w:rsidR="00856628" w:rsidRPr="00856628" w:rsidRDefault="00856628" w:rsidP="00856628">
      <w:pPr>
        <w:spacing w:before="240" w:line="276" w:lineRule="auto"/>
        <w:jc w:val="both"/>
        <w:rPr>
          <w:sz w:val="24"/>
          <w:szCs w:val="24"/>
        </w:rPr>
      </w:pPr>
      <w:r w:rsidRPr="00856628">
        <w:rPr>
          <w:sz w:val="24"/>
          <w:szCs w:val="24"/>
        </w:rPr>
        <w:t xml:space="preserve">Bitna smjernica koja se odnosi na trgovačka društva </w:t>
      </w:r>
      <w:r w:rsidR="006B080C">
        <w:rPr>
          <w:sz w:val="24"/>
          <w:szCs w:val="24"/>
        </w:rPr>
        <w:t>kojima je osnivač</w:t>
      </w:r>
      <w:r w:rsidRPr="00856628">
        <w:rPr>
          <w:sz w:val="24"/>
          <w:szCs w:val="24"/>
        </w:rPr>
        <w:t xml:space="preserve"> Općin</w:t>
      </w:r>
      <w:r w:rsidR="006B080C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856628">
        <w:rPr>
          <w:sz w:val="24"/>
          <w:szCs w:val="24"/>
        </w:rPr>
        <w:t>, je unaprjeđenje korporativnog upravljanja i vršenje kontrola Općine</w:t>
      </w:r>
      <w:r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856628">
        <w:rPr>
          <w:sz w:val="24"/>
          <w:szCs w:val="24"/>
        </w:rPr>
        <w:t xml:space="preserve"> kao</w:t>
      </w:r>
      <w:r w:rsidR="0082002A">
        <w:rPr>
          <w:sz w:val="24"/>
          <w:szCs w:val="24"/>
        </w:rPr>
        <w:t xml:space="preserve"> </w:t>
      </w:r>
      <w:r w:rsidR="006B080C">
        <w:rPr>
          <w:sz w:val="24"/>
          <w:szCs w:val="24"/>
        </w:rPr>
        <w:t xml:space="preserve">osnivača </w:t>
      </w:r>
      <w:r w:rsidRPr="00856628">
        <w:rPr>
          <w:sz w:val="24"/>
          <w:szCs w:val="24"/>
        </w:rPr>
        <w:t>trgovačkih društava. Odgovornost za rezultate poslovanja trgovačkih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 xml:space="preserve">društava </w:t>
      </w:r>
      <w:r w:rsidR="0082002A">
        <w:rPr>
          <w:sz w:val="24"/>
          <w:szCs w:val="24"/>
        </w:rPr>
        <w:t>kojima je Općina Maruševec osnivač</w:t>
      </w:r>
      <w:r w:rsidRPr="00856628">
        <w:rPr>
          <w:sz w:val="24"/>
          <w:szCs w:val="24"/>
        </w:rPr>
        <w:t xml:space="preserve"> uključuje složen proces aktivnosti uprava i nadzornih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odbora, upravljačkih prava i odgovornosti.</w:t>
      </w:r>
    </w:p>
    <w:p w14:paraId="09B11A96" w14:textId="7732C4F0" w:rsidR="00856628" w:rsidRPr="00856628" w:rsidRDefault="00856628" w:rsidP="00856628">
      <w:pPr>
        <w:spacing w:line="276" w:lineRule="auto"/>
        <w:jc w:val="both"/>
        <w:rPr>
          <w:sz w:val="24"/>
          <w:szCs w:val="24"/>
        </w:rPr>
      </w:pPr>
      <w:r w:rsidRPr="00856628">
        <w:rPr>
          <w:sz w:val="24"/>
          <w:szCs w:val="24"/>
        </w:rPr>
        <w:t xml:space="preserve">Svakako, cilj je pronalaženje ravnoteže između nadležnosti Općine </w:t>
      </w:r>
      <w:r w:rsidR="00066FA7">
        <w:rPr>
          <w:sz w:val="24"/>
          <w:szCs w:val="24"/>
        </w:rPr>
        <w:t>Maruševec</w:t>
      </w:r>
      <w:r w:rsidRPr="00856628">
        <w:rPr>
          <w:sz w:val="24"/>
          <w:szCs w:val="24"/>
        </w:rPr>
        <w:t xml:space="preserve"> da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 xml:space="preserve">aktivno vrši svoju </w:t>
      </w:r>
      <w:r w:rsidR="0082002A">
        <w:rPr>
          <w:sz w:val="24"/>
          <w:szCs w:val="24"/>
        </w:rPr>
        <w:t>osnivačku</w:t>
      </w:r>
      <w:r w:rsidRPr="00856628">
        <w:rPr>
          <w:sz w:val="24"/>
          <w:szCs w:val="24"/>
        </w:rPr>
        <w:t xml:space="preserve"> funkciju (kandidiranje i izbor nadzornih odbora i uprave)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te vlastite regulatorne uloge. Za svako trgovačko društvo u okviru Plana upravljanja treba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objaviti politiku koja utvrđuje ciljeve poslovanja i razvoja trgovačkog društva. U politici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poslovanja (u Planu) trebaju biti jasno utvrđeni osnovni ciljevi poslovanja (efektivnost i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profitabilnost), a strateške smjernice moraju sadržavati, osim operativnih aktivnosti, i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kriterije mjerljivosti kojima će se tijekom provođenja Strategije i godišnjih planova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upravljanja nekretninama i pokretninama (u određenim vremenskim intervalima i/ili u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svakom momentu) moći utvrditi stvarno stanje njihove realizacije. To će pomoći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 xml:space="preserve">osiguravanju jasnih zadataka za trgovačka društva </w:t>
      </w:r>
      <w:r w:rsidR="0082002A">
        <w:rPr>
          <w:sz w:val="24"/>
          <w:szCs w:val="24"/>
        </w:rPr>
        <w:t>kojima je Općina Maruševec osnivač</w:t>
      </w:r>
      <w:r w:rsidRPr="00856628">
        <w:rPr>
          <w:sz w:val="24"/>
          <w:szCs w:val="24"/>
        </w:rPr>
        <w:t>, koja će time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dobiti jasnu poruku u obliku strateških smjernica i obaveza izvještavanja.</w:t>
      </w:r>
    </w:p>
    <w:p w14:paraId="44207A34" w14:textId="68E04BAD" w:rsidR="003C6B12" w:rsidRDefault="00856628" w:rsidP="00856628">
      <w:pPr>
        <w:spacing w:line="276" w:lineRule="auto"/>
        <w:jc w:val="both"/>
        <w:rPr>
          <w:sz w:val="24"/>
          <w:szCs w:val="24"/>
        </w:rPr>
      </w:pPr>
      <w:r w:rsidRPr="00856628">
        <w:rPr>
          <w:sz w:val="24"/>
          <w:szCs w:val="24"/>
        </w:rPr>
        <w:t>Glavni zadatak Strategije upravljanja nekretninama i pokretninama u vlasništvu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 xml:space="preserve">Općine </w:t>
      </w:r>
      <w:r w:rsidR="00066FA7">
        <w:rPr>
          <w:sz w:val="24"/>
          <w:szCs w:val="24"/>
        </w:rPr>
        <w:t>Maruševec</w:t>
      </w:r>
      <w:r w:rsidRPr="00856628">
        <w:rPr>
          <w:sz w:val="24"/>
          <w:szCs w:val="24"/>
        </w:rPr>
        <w:t xml:space="preserve"> u trgovačkim društvima je ostvarivati gospodarski rast, razvoj,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zaposlenost i financijsku korist.</w:t>
      </w:r>
    </w:p>
    <w:p w14:paraId="3CBC85C1" w14:textId="2A82772C" w:rsidR="00856628" w:rsidRDefault="00856628" w:rsidP="00856628">
      <w:pPr>
        <w:spacing w:line="276" w:lineRule="auto"/>
        <w:jc w:val="both"/>
        <w:rPr>
          <w:sz w:val="24"/>
          <w:szCs w:val="24"/>
        </w:rPr>
      </w:pPr>
      <w:r w:rsidRPr="00856628">
        <w:rPr>
          <w:sz w:val="24"/>
          <w:szCs w:val="24"/>
        </w:rPr>
        <w:lastRenderedPageBreak/>
        <w:t xml:space="preserve">Temeljne odrednice upravljanja trgovačkim društvima </w:t>
      </w:r>
      <w:r w:rsidR="0082002A">
        <w:rPr>
          <w:sz w:val="24"/>
          <w:szCs w:val="24"/>
        </w:rPr>
        <w:t xml:space="preserve">kojima je </w:t>
      </w:r>
      <w:r w:rsidRPr="00856628">
        <w:rPr>
          <w:sz w:val="24"/>
          <w:szCs w:val="24"/>
        </w:rPr>
        <w:t>Općin</w:t>
      </w:r>
      <w:r w:rsidR="0082002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="0082002A">
        <w:rPr>
          <w:sz w:val="24"/>
          <w:szCs w:val="24"/>
        </w:rPr>
        <w:t xml:space="preserve"> osnivač</w:t>
      </w:r>
      <w:r w:rsidRPr="00856628">
        <w:rPr>
          <w:sz w:val="24"/>
          <w:szCs w:val="24"/>
        </w:rPr>
        <w:t xml:space="preserve"> u skladu s modernom međunarodnom praksom</w:t>
      </w:r>
      <w:r>
        <w:rPr>
          <w:sz w:val="24"/>
          <w:szCs w:val="24"/>
        </w:rPr>
        <w:t>.</w:t>
      </w:r>
    </w:p>
    <w:p w14:paraId="6AB3297B" w14:textId="6892CB50" w:rsidR="00856628" w:rsidRPr="00856628" w:rsidRDefault="00856628" w:rsidP="00856628">
      <w:pPr>
        <w:spacing w:line="276" w:lineRule="auto"/>
        <w:jc w:val="both"/>
        <w:rPr>
          <w:sz w:val="24"/>
          <w:szCs w:val="24"/>
        </w:rPr>
      </w:pPr>
      <w:r w:rsidRPr="00856628">
        <w:rPr>
          <w:sz w:val="24"/>
          <w:szCs w:val="24"/>
        </w:rPr>
        <w:t>Trgovačka društva</w:t>
      </w:r>
      <w:r w:rsidR="000F6170">
        <w:rPr>
          <w:sz w:val="24"/>
          <w:szCs w:val="24"/>
        </w:rPr>
        <w:t xml:space="preserve"> kojima je </w:t>
      </w:r>
      <w:r w:rsidRPr="00856628">
        <w:rPr>
          <w:sz w:val="24"/>
          <w:szCs w:val="24"/>
        </w:rPr>
        <w:t>Općin</w:t>
      </w:r>
      <w:r w:rsidR="000F6170">
        <w:rPr>
          <w:sz w:val="24"/>
          <w:szCs w:val="24"/>
        </w:rPr>
        <w:t>a</w:t>
      </w:r>
      <w:r w:rsidRPr="00856628"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="000F6170">
        <w:rPr>
          <w:sz w:val="24"/>
          <w:szCs w:val="24"/>
        </w:rPr>
        <w:t xml:space="preserve"> osnivač</w:t>
      </w:r>
      <w:r w:rsidRPr="00856628">
        <w:rPr>
          <w:sz w:val="24"/>
          <w:szCs w:val="24"/>
        </w:rPr>
        <w:t xml:space="preserve"> od velikog su značaja za razvoj,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jer sudjeluju u stvaranju bruto društvenog proizvoda i utječu na zaposlenost i tržišnu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kapitalizaciju, a podizanje kvalitete upravljanja njima od presudne je važnosti za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osiguravanje njihova pozitivnog doprinosa cjelokupnoj ekonomskoj učinkovitosti i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 xml:space="preserve">konkurentnosti Općine </w:t>
      </w:r>
      <w:r w:rsidR="00066FA7">
        <w:rPr>
          <w:sz w:val="24"/>
          <w:szCs w:val="24"/>
        </w:rPr>
        <w:t>Maruševec</w:t>
      </w:r>
      <w:r w:rsidRPr="00856628">
        <w:rPr>
          <w:sz w:val="24"/>
          <w:szCs w:val="24"/>
        </w:rPr>
        <w:t>.</w:t>
      </w:r>
    </w:p>
    <w:p w14:paraId="0EE02014" w14:textId="7AD465FC" w:rsidR="00856628" w:rsidRDefault="00856628" w:rsidP="00856628">
      <w:pPr>
        <w:spacing w:line="276" w:lineRule="auto"/>
        <w:jc w:val="both"/>
        <w:rPr>
          <w:sz w:val="24"/>
          <w:szCs w:val="24"/>
        </w:rPr>
      </w:pPr>
      <w:r w:rsidRPr="00856628">
        <w:rPr>
          <w:sz w:val="24"/>
          <w:szCs w:val="24"/>
        </w:rPr>
        <w:t xml:space="preserve">U obavljanju ovlasti u trgovačkim društvima u kojima Općina </w:t>
      </w:r>
      <w:r w:rsidR="00066FA7">
        <w:rPr>
          <w:sz w:val="24"/>
          <w:szCs w:val="24"/>
        </w:rPr>
        <w:t>Maruševec</w:t>
      </w:r>
      <w:r w:rsidRPr="00856628">
        <w:rPr>
          <w:sz w:val="24"/>
          <w:szCs w:val="24"/>
        </w:rPr>
        <w:t xml:space="preserve"> </w:t>
      </w:r>
      <w:r w:rsidR="000F6170">
        <w:rPr>
          <w:sz w:val="24"/>
          <w:szCs w:val="24"/>
        </w:rPr>
        <w:t xml:space="preserve">je osnivač i posjeduje poslovne </w:t>
      </w:r>
      <w:r w:rsidRPr="00856628">
        <w:rPr>
          <w:sz w:val="24"/>
          <w:szCs w:val="24"/>
        </w:rPr>
        <w:t>udjele,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potrebno je jasno i snažno deklarirati ciljeve vlasništva, kako se ne bi umjesto jasnih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pravila i razgraničenja odgovornosti između vlasnika, nadzornog odbora i uprave društva,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ponegdje stvorili paralelni sustavi koji otvaraju prostor za arbitrarnost, nedovoljnu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 xml:space="preserve">odgovornost i potiru jasna razgraničenja odgovornosti na svim razinama. </w:t>
      </w:r>
    </w:p>
    <w:p w14:paraId="51929108" w14:textId="2C47D76D" w:rsidR="00856628" w:rsidRPr="00856628" w:rsidRDefault="00856628" w:rsidP="00856628">
      <w:pPr>
        <w:spacing w:line="276" w:lineRule="auto"/>
        <w:jc w:val="both"/>
        <w:rPr>
          <w:sz w:val="24"/>
          <w:szCs w:val="24"/>
        </w:rPr>
      </w:pPr>
      <w:r w:rsidRPr="00856628">
        <w:rPr>
          <w:sz w:val="24"/>
          <w:szCs w:val="24"/>
        </w:rPr>
        <w:t xml:space="preserve">Općina </w:t>
      </w:r>
      <w:r w:rsidR="00066FA7">
        <w:rPr>
          <w:sz w:val="24"/>
          <w:szCs w:val="24"/>
        </w:rPr>
        <w:t>Maruševec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 xml:space="preserve">treba djelovati kao informiran i aktivan </w:t>
      </w:r>
      <w:r w:rsidR="0082002A">
        <w:rPr>
          <w:sz w:val="24"/>
          <w:szCs w:val="24"/>
        </w:rPr>
        <w:t>osnivač</w:t>
      </w:r>
      <w:r w:rsidRPr="00856628">
        <w:rPr>
          <w:sz w:val="24"/>
          <w:szCs w:val="24"/>
        </w:rPr>
        <w:t xml:space="preserve"> te ustanoviti jasnu i konzistentnu</w:t>
      </w:r>
      <w:r>
        <w:rPr>
          <w:sz w:val="24"/>
          <w:szCs w:val="24"/>
        </w:rPr>
        <w:t xml:space="preserve"> </w:t>
      </w:r>
      <w:r w:rsidR="000F6170">
        <w:rPr>
          <w:sz w:val="24"/>
          <w:szCs w:val="24"/>
        </w:rPr>
        <w:t xml:space="preserve">osnivačku </w:t>
      </w:r>
      <w:r w:rsidRPr="00856628">
        <w:rPr>
          <w:sz w:val="24"/>
          <w:szCs w:val="24"/>
        </w:rPr>
        <w:t>politiku, osiguravajući da se upravljanje u trgovačkim društvima obavlja na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transparentan i odgovoran način s potrebnim stupnjem profesionalnosti i učinkovitosti.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Takva politika pružit će trgovačkim društvima, tržištu i široj javnosti predvidljivost i jasno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 xml:space="preserve">razumijevanje ciljeva Općine </w:t>
      </w:r>
      <w:r w:rsidR="00066FA7">
        <w:rPr>
          <w:sz w:val="24"/>
          <w:szCs w:val="24"/>
        </w:rPr>
        <w:t>Maruševec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 xml:space="preserve">kao </w:t>
      </w:r>
      <w:r w:rsidR="000F6170">
        <w:rPr>
          <w:sz w:val="24"/>
          <w:szCs w:val="24"/>
        </w:rPr>
        <w:t>osnivača</w:t>
      </w:r>
      <w:r w:rsidRPr="00856628">
        <w:rPr>
          <w:sz w:val="24"/>
          <w:szCs w:val="24"/>
        </w:rPr>
        <w:t>, kao i njenih dugoročnih obveza s tim u vezi.</w:t>
      </w:r>
    </w:p>
    <w:p w14:paraId="21511611" w14:textId="644D5BAF" w:rsidR="00856628" w:rsidRPr="00856628" w:rsidRDefault="00856628" w:rsidP="00856628">
      <w:pPr>
        <w:spacing w:line="276" w:lineRule="auto"/>
        <w:jc w:val="both"/>
        <w:rPr>
          <w:sz w:val="24"/>
          <w:szCs w:val="24"/>
        </w:rPr>
      </w:pPr>
      <w:r w:rsidRPr="00856628">
        <w:rPr>
          <w:sz w:val="24"/>
          <w:szCs w:val="24"/>
        </w:rPr>
        <w:t>Trgovačka društva moraju, u skladu sa Zakonom o trgovačkim društvima, imat</w:t>
      </w:r>
      <w:r>
        <w:rPr>
          <w:sz w:val="24"/>
          <w:szCs w:val="24"/>
        </w:rPr>
        <w:t xml:space="preserve">i </w:t>
      </w:r>
      <w:r w:rsidRPr="00856628">
        <w:rPr>
          <w:sz w:val="24"/>
          <w:szCs w:val="24"/>
        </w:rPr>
        <w:t>uspostavljenu unutarnju reviziju ili barem unutarnji nadzor. Glavni cilj unutarnje revizije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mora biti zaštita imovine Općine</w:t>
      </w:r>
      <w:r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856628">
        <w:rPr>
          <w:sz w:val="24"/>
          <w:szCs w:val="24"/>
        </w:rPr>
        <w:t>, a glavna zadaća je nadzor nad uređenosti i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ekonomičnosti poslovanja društva, sukladno propisima i unutarnjim aktima.</w:t>
      </w:r>
    </w:p>
    <w:p w14:paraId="42A78348" w14:textId="60CD9B86" w:rsidR="00856628" w:rsidRDefault="00856628" w:rsidP="00856628">
      <w:pPr>
        <w:spacing w:line="276" w:lineRule="auto"/>
        <w:jc w:val="both"/>
        <w:rPr>
          <w:sz w:val="24"/>
          <w:szCs w:val="24"/>
        </w:rPr>
      </w:pPr>
      <w:r w:rsidRPr="00856628">
        <w:rPr>
          <w:sz w:val="24"/>
          <w:szCs w:val="24"/>
        </w:rPr>
        <w:t>Uspješnost provedbe Posebnog cilja 1.2. Unaprjeđenje korporativnog upravljanja i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 xml:space="preserve">vršenje kontrola Općine </w:t>
      </w:r>
      <w:r w:rsidR="00066FA7">
        <w:rPr>
          <w:sz w:val="24"/>
          <w:szCs w:val="24"/>
        </w:rPr>
        <w:t>Maruševec</w:t>
      </w:r>
      <w:r w:rsidRPr="00856628">
        <w:rPr>
          <w:sz w:val="24"/>
          <w:szCs w:val="24"/>
        </w:rPr>
        <w:t xml:space="preserve"> kao </w:t>
      </w:r>
      <w:r w:rsidR="000F6170">
        <w:rPr>
          <w:sz w:val="24"/>
          <w:szCs w:val="24"/>
        </w:rPr>
        <w:t>osnivača</w:t>
      </w:r>
      <w:r w:rsidRPr="00856628">
        <w:rPr>
          <w:sz w:val="24"/>
          <w:szCs w:val="24"/>
        </w:rPr>
        <w:t xml:space="preserve"> trgovačkih društava mora se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>dosljedno pratiti, izvještavati i vrjednovati putem sljedećeg pokazatelja ishoda: Povećanje</w:t>
      </w:r>
      <w:r>
        <w:rPr>
          <w:sz w:val="24"/>
          <w:szCs w:val="24"/>
        </w:rPr>
        <w:t xml:space="preserve"> </w:t>
      </w:r>
      <w:r w:rsidRPr="00856628">
        <w:rPr>
          <w:sz w:val="24"/>
          <w:szCs w:val="24"/>
        </w:rPr>
        <w:t xml:space="preserve">razine transparentnosti i javnosti upravljanja trgovačkim društvima </w:t>
      </w:r>
      <w:r w:rsidR="000F6170">
        <w:rPr>
          <w:sz w:val="24"/>
          <w:szCs w:val="24"/>
        </w:rPr>
        <w:t>kojima je Općina Maruševec osnivač</w:t>
      </w:r>
      <w:r w:rsidRPr="00856628">
        <w:rPr>
          <w:sz w:val="24"/>
          <w:szCs w:val="24"/>
        </w:rPr>
        <w:t>.</w:t>
      </w:r>
    </w:p>
    <w:p w14:paraId="1502023C" w14:textId="069F7B09" w:rsidR="002E6F17" w:rsidRDefault="002E6F17" w:rsidP="002F0B26">
      <w:pPr>
        <w:pStyle w:val="Naslov2"/>
        <w:spacing w:after="240"/>
        <w:jc w:val="both"/>
      </w:pPr>
      <w:bookmarkStart w:id="82" w:name="_Toc209779190"/>
      <w:bookmarkStart w:id="83" w:name="_Toc209779862"/>
      <w:bookmarkStart w:id="84" w:name="_Toc213669471"/>
      <w:r>
        <w:t>Poseban cilj 1.3. Uspostaviti jedinstven sustav i kriterije u procjeni vrijednosti pojedinog oblika imovine, kako bi se poštivalo važeće zakonodavstvo i što transparentnije odredila njezina vrijednost</w:t>
      </w:r>
      <w:bookmarkEnd w:id="82"/>
      <w:bookmarkEnd w:id="83"/>
      <w:bookmarkEnd w:id="84"/>
    </w:p>
    <w:p w14:paraId="63DEAD73" w14:textId="696C5D06" w:rsidR="002E6F17" w:rsidRPr="002F0B26" w:rsidRDefault="002E6F17" w:rsidP="002F0B26">
      <w:pPr>
        <w:spacing w:line="276" w:lineRule="auto"/>
        <w:jc w:val="both"/>
        <w:rPr>
          <w:sz w:val="24"/>
          <w:szCs w:val="24"/>
        </w:rPr>
      </w:pPr>
      <w:r w:rsidRPr="002F0B26">
        <w:rPr>
          <w:sz w:val="24"/>
          <w:szCs w:val="24"/>
        </w:rPr>
        <w:t>Procjena vrijednosti nekretnina u Republici Hrvatskoj regulirana je Zakonom o procjeni vrijednosti nekretnina (</w:t>
      </w:r>
      <w:r w:rsidR="00EF741A">
        <w:rPr>
          <w:sz w:val="24"/>
          <w:szCs w:val="24"/>
        </w:rPr>
        <w:t>„</w:t>
      </w:r>
      <w:r w:rsidRPr="002F0B26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2F0B26">
        <w:rPr>
          <w:sz w:val="24"/>
          <w:szCs w:val="24"/>
        </w:rPr>
        <w:t xml:space="preserve">, broj 78/15) koji je donesen 03. srpnja 2015. godine, a na snazi je od 25. srpnja 2015. godine. </w:t>
      </w:r>
    </w:p>
    <w:p w14:paraId="1B3D85EB" w14:textId="5395DD54" w:rsidR="002E6F17" w:rsidRPr="002F0B26" w:rsidRDefault="002E6F17" w:rsidP="002F0B26">
      <w:pPr>
        <w:spacing w:line="276" w:lineRule="auto"/>
        <w:jc w:val="both"/>
        <w:rPr>
          <w:sz w:val="24"/>
          <w:szCs w:val="24"/>
        </w:rPr>
      </w:pPr>
      <w:r w:rsidRPr="002F0B26">
        <w:rPr>
          <w:sz w:val="24"/>
          <w:szCs w:val="24"/>
        </w:rPr>
        <w:t xml:space="preserve">Zakon se isključivo bavi tržišnom vrijednosti nekretnina koja se procjenjuje pomoću tri metode i sedam postupaka, a propisan je i način na koji se prikupljaju podatci koje procjenitelji dobiju primjenjujući propisanu metodologiju, te potom evaluiraju i dalje koriste. U slučaju povrede </w:t>
      </w:r>
      <w:r w:rsidRPr="002F0B26">
        <w:rPr>
          <w:sz w:val="24"/>
          <w:szCs w:val="24"/>
        </w:rPr>
        <w:lastRenderedPageBreak/>
        <w:t>Zakona propisani su nadzor i sankcije. Procjenu vrijednosti nekretnine mogu vršiti jedino ovlaštene osobe: stalni sudski vještaci i stalni sudski procjenitelji.</w:t>
      </w:r>
    </w:p>
    <w:p w14:paraId="5D6B6DA4" w14:textId="519795B9" w:rsidR="002E6F17" w:rsidRPr="002F0B26" w:rsidRDefault="002E6F17" w:rsidP="002F0B26">
      <w:pPr>
        <w:spacing w:line="276" w:lineRule="auto"/>
        <w:jc w:val="both"/>
        <w:rPr>
          <w:sz w:val="24"/>
          <w:szCs w:val="24"/>
        </w:rPr>
      </w:pPr>
      <w:r w:rsidRPr="002F0B26">
        <w:rPr>
          <w:sz w:val="24"/>
          <w:szCs w:val="24"/>
        </w:rPr>
        <w:t xml:space="preserve">Ministarstvo graditeljstva i prostornoga uređenja izradilo je prvu fazu Informacijskog sustava tržišta nekretnina </w:t>
      </w:r>
      <w:proofErr w:type="spellStart"/>
      <w:r w:rsidRPr="002F0B26">
        <w:rPr>
          <w:sz w:val="24"/>
          <w:szCs w:val="24"/>
        </w:rPr>
        <w:t>eNekretnine</w:t>
      </w:r>
      <w:proofErr w:type="spellEnd"/>
      <w:r w:rsidRPr="002F0B26">
        <w:rPr>
          <w:sz w:val="24"/>
          <w:szCs w:val="24"/>
        </w:rPr>
        <w:t>. Sustav sadrži podatke o broju transakcija za pojedino područje, vrstu nekretnina i podatke o nekretnini koja je bila predmet transakcije – kuća, poslovni prostor, poljoprivredno, građevinsko, šumsko zemljište, postignute cijene itd.</w:t>
      </w:r>
    </w:p>
    <w:p w14:paraId="2F3FC929" w14:textId="6EE68AEC" w:rsidR="002E6F17" w:rsidRPr="002F0B26" w:rsidRDefault="002E6F17" w:rsidP="002F0B26">
      <w:pPr>
        <w:spacing w:line="276" w:lineRule="auto"/>
        <w:jc w:val="both"/>
        <w:rPr>
          <w:sz w:val="24"/>
          <w:szCs w:val="24"/>
        </w:rPr>
      </w:pPr>
      <w:r w:rsidRPr="002F0B26">
        <w:rPr>
          <w:sz w:val="24"/>
          <w:szCs w:val="24"/>
        </w:rPr>
        <w:t>Ovlaštenim procjeniteljima i posrednicima u prometu nekretninama omogućen je lak pristup korisnim informacijama koje su dobra podloga za njihov kvalitetan stručni rad. Ova baza podataka važna je radi osiguranja transparentnosti tržišta nekretnina</w:t>
      </w:r>
    </w:p>
    <w:p w14:paraId="01700A22" w14:textId="21C030A7" w:rsidR="002E6F17" w:rsidRPr="002F0B26" w:rsidRDefault="002E6F17" w:rsidP="00B62A89">
      <w:pPr>
        <w:spacing w:after="0" w:line="276" w:lineRule="auto"/>
        <w:jc w:val="both"/>
        <w:rPr>
          <w:sz w:val="24"/>
          <w:szCs w:val="24"/>
        </w:rPr>
      </w:pPr>
      <w:r w:rsidRPr="002F0B26">
        <w:rPr>
          <w:sz w:val="24"/>
          <w:szCs w:val="24"/>
        </w:rPr>
        <w:t xml:space="preserve">Tablica </w:t>
      </w:r>
      <w:r w:rsidR="002A6635">
        <w:rPr>
          <w:sz w:val="24"/>
          <w:szCs w:val="24"/>
        </w:rPr>
        <w:t>7</w:t>
      </w:r>
      <w:r w:rsidRPr="002F0B26">
        <w:rPr>
          <w:sz w:val="24"/>
          <w:szCs w:val="24"/>
        </w:rPr>
        <w:t>. Poseban cilj 1.3. Uspostaviti jedinstven sustav i kriterije u procjeni vrijednosti pojedinog oblika imovine, kako bi se poštivalo važeće zakonodavstvo i što transparentnije odredila njezina vrijednost</w:t>
      </w:r>
    </w:p>
    <w:tbl>
      <w:tblPr>
        <w:tblStyle w:val="Tablicareetke4-isticanj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282"/>
        <w:gridCol w:w="2248"/>
        <w:gridCol w:w="2447"/>
      </w:tblGrid>
      <w:tr w:rsidR="002E6F17" w:rsidRPr="003C6B12" w14:paraId="58B62DF5" w14:textId="77777777" w:rsidTr="002A6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FFFF00"/>
            <w:vAlign w:val="center"/>
          </w:tcPr>
          <w:p w14:paraId="3BB5984A" w14:textId="77777777" w:rsidR="002E6F17" w:rsidRPr="002A6635" w:rsidRDefault="002E6F17" w:rsidP="002B698E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002A663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Poseban cilj upravljanja svim oblicima imovine</w:t>
            </w:r>
          </w:p>
        </w:tc>
        <w:tc>
          <w:tcPr>
            <w:tcW w:w="2282" w:type="dxa"/>
            <w:shd w:val="clear" w:color="auto" w:fill="FFFF00"/>
            <w:vAlign w:val="center"/>
          </w:tcPr>
          <w:p w14:paraId="40A01C6F" w14:textId="77777777" w:rsidR="002E6F17" w:rsidRPr="002A6635" w:rsidRDefault="002E6F17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002A663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Mjere - skup povezanih projekata i aktivnosti kojim se ostvaruje poseban cilj</w:t>
            </w:r>
          </w:p>
        </w:tc>
        <w:tc>
          <w:tcPr>
            <w:tcW w:w="2248" w:type="dxa"/>
            <w:shd w:val="clear" w:color="auto" w:fill="FFFF00"/>
            <w:vAlign w:val="center"/>
          </w:tcPr>
          <w:p w14:paraId="596FA816" w14:textId="77777777" w:rsidR="002E6F17" w:rsidRPr="002A6635" w:rsidRDefault="002E6F17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002A663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Pokazatelji ishoda za poseban cilj upravljanja svim oblicima imovine</w:t>
            </w:r>
          </w:p>
        </w:tc>
        <w:tc>
          <w:tcPr>
            <w:tcW w:w="2447" w:type="dxa"/>
            <w:shd w:val="clear" w:color="auto" w:fill="FFFF00"/>
            <w:vAlign w:val="center"/>
          </w:tcPr>
          <w:p w14:paraId="2B904510" w14:textId="77777777" w:rsidR="002E6F17" w:rsidRPr="002A6635" w:rsidRDefault="002E6F17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002A663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Pokazatelji učinka za strateški cilj upravljanja svim oblicima imovine</w:t>
            </w:r>
          </w:p>
        </w:tc>
      </w:tr>
      <w:tr w:rsidR="002E6F17" w:rsidRPr="003C6B12" w14:paraId="28EE41EE" w14:textId="77777777" w:rsidTr="009F7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auto"/>
            <w:vAlign w:val="center"/>
          </w:tcPr>
          <w:p w14:paraId="600E0437" w14:textId="4DEDA493" w:rsidR="002E6F17" w:rsidRPr="003C6B12" w:rsidRDefault="002E6F17" w:rsidP="002E6F17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4"/>
                <w:szCs w:val="24"/>
              </w:rPr>
            </w:pP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Uspostaviti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jedinstven sustav i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kriterije u procjeni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vrijednosti pojedinog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oblika imovine, kako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bi se poštivalo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važeće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zakonodavstvo i što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transparentnije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odredila njezina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vrijednos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>t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4C4A79F" w14:textId="54F19760" w:rsidR="002E6F17" w:rsidRPr="003C6B12" w:rsidRDefault="002E6F17" w:rsidP="002E6F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S</w:t>
            </w:r>
            <w:r w:rsidRPr="002E6F17">
              <w:rPr>
                <w:rFonts w:eastAsia="Calibri" w:cs="Arial"/>
                <w:sz w:val="24"/>
                <w:szCs w:val="24"/>
              </w:rPr>
              <w:t>nimanje, popis i ocjena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realnog stanja imovine u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vlasništvu Općine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="00066FA7">
              <w:rPr>
                <w:rFonts w:eastAsia="Calibri" w:cs="Arial"/>
                <w:sz w:val="24"/>
                <w:szCs w:val="24"/>
              </w:rPr>
              <w:t>Maruševec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75F38FB" w14:textId="7835FB4F" w:rsidR="002E6F17" w:rsidRPr="003C6B12" w:rsidRDefault="002E6F17" w:rsidP="002E6F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2E6F17">
              <w:rPr>
                <w:rFonts w:eastAsia="Calibri" w:cs="Arial"/>
                <w:sz w:val="24"/>
                <w:szCs w:val="24"/>
              </w:rPr>
              <w:t>Osiguranje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transparentnosti tržišta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nekretnin</w:t>
            </w:r>
            <w:r>
              <w:rPr>
                <w:rFonts w:eastAsia="Calibri" w:cs="Arial"/>
                <w:sz w:val="24"/>
                <w:szCs w:val="24"/>
              </w:rPr>
              <w:t>a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B19D430" w14:textId="703F3E7E" w:rsidR="002E6F17" w:rsidRPr="003C6B12" w:rsidRDefault="002E6F17" w:rsidP="002E6F1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2E6F17">
              <w:rPr>
                <w:rFonts w:eastAsia="Calibri" w:cs="Arial"/>
                <w:sz w:val="24"/>
                <w:szCs w:val="24"/>
              </w:rPr>
              <w:t>Ostvarivanje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infrastrukturnih,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socijalnih i drugih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javnih ciljeva</w:t>
            </w:r>
          </w:p>
        </w:tc>
      </w:tr>
    </w:tbl>
    <w:p w14:paraId="1D6C7680" w14:textId="57E3800B" w:rsidR="002E6F17" w:rsidRDefault="002E6F17" w:rsidP="002E6F17">
      <w:pPr>
        <w:spacing w:before="240" w:line="276" w:lineRule="auto"/>
        <w:jc w:val="both"/>
        <w:rPr>
          <w:sz w:val="24"/>
          <w:szCs w:val="24"/>
        </w:rPr>
      </w:pPr>
      <w:r w:rsidRPr="002E6F17">
        <w:rPr>
          <w:sz w:val="24"/>
          <w:szCs w:val="24"/>
        </w:rPr>
        <w:t>Uspješnost provedbe Posebnog cilja 1.3. Uspostaviti jedinstven sustav i kriterije u procjeni vrijednosti pojedinog oblika imovine, kako bi se poštivalo važeće zakonodavstvo i što transparentnije odredila njezina vrijednost mora se dosljedno pratiti, izvještavati i vrjednovati putem sljedećeg pokazatelja ishoda: Osiguranje transparentnosti tržišta nekretnina.</w:t>
      </w:r>
    </w:p>
    <w:p w14:paraId="4DB3FCD6" w14:textId="04EA7FF5" w:rsidR="002E6F17" w:rsidRDefault="002E6F17" w:rsidP="002E6F17">
      <w:pPr>
        <w:pStyle w:val="Naslov2"/>
      </w:pPr>
      <w:bookmarkStart w:id="85" w:name="_Toc209779191"/>
      <w:bookmarkStart w:id="86" w:name="_Toc209779863"/>
      <w:bookmarkStart w:id="87" w:name="_Toc213669472"/>
      <w:r>
        <w:t>Poseban cilj 1.4. Usklađenje i kontinuirano predlaganje te donošenje novih akata</w:t>
      </w:r>
      <w:bookmarkEnd w:id="85"/>
      <w:bookmarkEnd w:id="86"/>
      <w:bookmarkEnd w:id="87"/>
    </w:p>
    <w:p w14:paraId="30AF6CA3" w14:textId="37E004FA" w:rsidR="002E6F17" w:rsidRPr="002E6F17" w:rsidRDefault="002E6F17" w:rsidP="002E6F17">
      <w:pPr>
        <w:spacing w:before="240" w:line="276" w:lineRule="auto"/>
        <w:jc w:val="both"/>
        <w:rPr>
          <w:sz w:val="24"/>
          <w:szCs w:val="24"/>
        </w:rPr>
      </w:pPr>
      <w:r w:rsidRPr="002E6F17">
        <w:rPr>
          <w:sz w:val="24"/>
          <w:szCs w:val="24"/>
        </w:rPr>
        <w:t xml:space="preserve">Stjecanje, upravljanje i raspolaganje svim oblicima imovine u vlasništvu Općine </w:t>
      </w:r>
      <w:r w:rsidR="00066FA7">
        <w:rPr>
          <w:sz w:val="24"/>
          <w:szCs w:val="24"/>
        </w:rPr>
        <w:t>Maruševec</w:t>
      </w:r>
      <w:r w:rsidRPr="002E6F17">
        <w:rPr>
          <w:sz w:val="24"/>
          <w:szCs w:val="24"/>
        </w:rPr>
        <w:t xml:space="preserve"> propisano je brojnim zakonskim i podzakonskim aktima. U svrhu povećanja efikasnosti upravljanja </w:t>
      </w:r>
      <w:r w:rsidRPr="002E6F17">
        <w:rPr>
          <w:sz w:val="24"/>
          <w:szCs w:val="24"/>
        </w:rPr>
        <w:lastRenderedPageBreak/>
        <w:t>svim oblicima imovine, dosljedno se radi na unaprjeđenju postojećeg normativnog okvira kojim se uređuje upravljanje svim oblicima imovine.</w:t>
      </w:r>
    </w:p>
    <w:p w14:paraId="3C249364" w14:textId="337789CF" w:rsidR="002E6F17" w:rsidRPr="002E6F17" w:rsidRDefault="002E6F17" w:rsidP="002E6F17">
      <w:pPr>
        <w:spacing w:line="276" w:lineRule="auto"/>
        <w:jc w:val="both"/>
        <w:rPr>
          <w:sz w:val="24"/>
          <w:szCs w:val="24"/>
        </w:rPr>
      </w:pPr>
      <w:r w:rsidRPr="002E6F17">
        <w:rPr>
          <w:sz w:val="24"/>
          <w:szCs w:val="24"/>
        </w:rPr>
        <w:t xml:space="preserve">Kroz dosadašnji način i regulaciju upravljanja svim oblicima imovine u vlasništvu Općine </w:t>
      </w:r>
      <w:r w:rsidR="00066FA7">
        <w:rPr>
          <w:sz w:val="24"/>
          <w:szCs w:val="24"/>
        </w:rPr>
        <w:t>Maruševec</w:t>
      </w:r>
      <w:r w:rsidRPr="002E6F17">
        <w:rPr>
          <w:sz w:val="24"/>
          <w:szCs w:val="24"/>
        </w:rPr>
        <w:t xml:space="preserve"> identificirana je potreba za racionalizacijom i povećanjem djelotvornosti postupaka raspolaganja svim oblicima imovine.</w:t>
      </w:r>
    </w:p>
    <w:p w14:paraId="333B80F8" w14:textId="592412D3" w:rsidR="002E6F17" w:rsidRDefault="002E6F17" w:rsidP="002E6F17">
      <w:pPr>
        <w:spacing w:line="276" w:lineRule="auto"/>
        <w:jc w:val="both"/>
        <w:rPr>
          <w:sz w:val="24"/>
          <w:szCs w:val="24"/>
        </w:rPr>
      </w:pPr>
      <w:r w:rsidRPr="002E6F17">
        <w:rPr>
          <w:sz w:val="24"/>
          <w:szCs w:val="24"/>
        </w:rPr>
        <w:t xml:space="preserve">Usklađenje sustava upravljanja svi oblicima imovine u vlasništvu Općine </w:t>
      </w:r>
      <w:r w:rsidR="00066FA7">
        <w:rPr>
          <w:sz w:val="24"/>
          <w:szCs w:val="24"/>
        </w:rPr>
        <w:t>Maruševec</w:t>
      </w:r>
      <w:r w:rsidRPr="002E6F17">
        <w:rPr>
          <w:sz w:val="24"/>
          <w:szCs w:val="24"/>
        </w:rPr>
        <w:t xml:space="preserve"> predstavlja kontinuirani proces, što kao preduvjet zahtjeva konstantnu analizu postojećeg stanja i provođenje dodatne regulacije u svrhu bolje aktivacije imovine, a osobito se odnosi na otklanjanje nedostataka zakonodavnog okvira. Tijekom izmjena i dopuna starih, odnosno donošenja novih propisa i akata neophodno je postupati javno i sukladno važećim propisima koji reguliraju sudjelovanje zainteresirane javnosti.</w:t>
      </w:r>
    </w:p>
    <w:p w14:paraId="1C679336" w14:textId="4995471D" w:rsidR="002E6F17" w:rsidRDefault="002E6F17" w:rsidP="009F75B2">
      <w:pPr>
        <w:spacing w:after="0" w:line="276" w:lineRule="auto"/>
        <w:jc w:val="both"/>
        <w:rPr>
          <w:sz w:val="24"/>
          <w:szCs w:val="24"/>
        </w:rPr>
      </w:pPr>
      <w:r w:rsidRPr="009F75B2">
        <w:rPr>
          <w:sz w:val="24"/>
          <w:szCs w:val="24"/>
        </w:rPr>
        <w:t xml:space="preserve">Tablica </w:t>
      </w:r>
      <w:r w:rsidR="002A6635">
        <w:rPr>
          <w:sz w:val="24"/>
          <w:szCs w:val="24"/>
        </w:rPr>
        <w:t>8</w:t>
      </w:r>
      <w:r w:rsidRPr="009F75B2">
        <w:rPr>
          <w:sz w:val="24"/>
          <w:szCs w:val="24"/>
        </w:rPr>
        <w:t>. Posebni cilj 1.4. Usklađenje i kontinuirano predlaganje te donošenje novih akata</w:t>
      </w:r>
    </w:p>
    <w:tbl>
      <w:tblPr>
        <w:tblStyle w:val="Tablicareetke4-isticanj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282"/>
        <w:gridCol w:w="2248"/>
        <w:gridCol w:w="2447"/>
      </w:tblGrid>
      <w:tr w:rsidR="00976935" w:rsidRPr="003C6B12" w14:paraId="4351D870" w14:textId="77777777" w:rsidTr="002A6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FFFF00"/>
            <w:vAlign w:val="center"/>
          </w:tcPr>
          <w:p w14:paraId="2D14A3C1" w14:textId="77777777" w:rsidR="00976935" w:rsidRPr="002A6635" w:rsidRDefault="00976935" w:rsidP="00A9375A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002A663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Poseban cilj upravljanja svim oblicima imovine</w:t>
            </w:r>
          </w:p>
        </w:tc>
        <w:tc>
          <w:tcPr>
            <w:tcW w:w="2282" w:type="dxa"/>
            <w:shd w:val="clear" w:color="auto" w:fill="FFFF00"/>
            <w:vAlign w:val="center"/>
          </w:tcPr>
          <w:p w14:paraId="0BDAE3DB" w14:textId="77777777" w:rsidR="00976935" w:rsidRPr="002A6635" w:rsidRDefault="00976935" w:rsidP="00A9375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002A663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Mjere - skup povezanih projekata i aktivnosti kojim se ostvaruje poseban cilj</w:t>
            </w:r>
          </w:p>
        </w:tc>
        <w:tc>
          <w:tcPr>
            <w:tcW w:w="2248" w:type="dxa"/>
            <w:shd w:val="clear" w:color="auto" w:fill="FFFF00"/>
            <w:vAlign w:val="center"/>
          </w:tcPr>
          <w:p w14:paraId="6763F9A2" w14:textId="77777777" w:rsidR="00976935" w:rsidRPr="002A6635" w:rsidRDefault="00976935" w:rsidP="00A9375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002A663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Pokazatelji ishoda za poseban cilj upravljanja svim oblicima imovine</w:t>
            </w:r>
          </w:p>
        </w:tc>
        <w:tc>
          <w:tcPr>
            <w:tcW w:w="2447" w:type="dxa"/>
            <w:shd w:val="clear" w:color="auto" w:fill="FFFF00"/>
            <w:vAlign w:val="center"/>
          </w:tcPr>
          <w:p w14:paraId="016CBB15" w14:textId="77777777" w:rsidR="00976935" w:rsidRPr="002A6635" w:rsidRDefault="00976935" w:rsidP="00A9375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002A663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Pokazatelji učinka za strateški cilj upravljanja svim oblicima imovine</w:t>
            </w:r>
          </w:p>
        </w:tc>
      </w:tr>
      <w:tr w:rsidR="00976935" w:rsidRPr="003C6B12" w14:paraId="3C10F2A1" w14:textId="77777777" w:rsidTr="00A93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  <w:shd w:val="clear" w:color="auto" w:fill="auto"/>
            <w:vAlign w:val="center"/>
          </w:tcPr>
          <w:p w14:paraId="35E9294A" w14:textId="77777777" w:rsidR="00976935" w:rsidRPr="003C6B12" w:rsidRDefault="00976935" w:rsidP="00A9375A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4"/>
                <w:szCs w:val="24"/>
              </w:rPr>
            </w:pP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Usklađenje i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kontinuirano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predlaganje te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donošenje novih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b w:val="0"/>
                <w:bCs w:val="0"/>
                <w:sz w:val="24"/>
                <w:szCs w:val="24"/>
              </w:rPr>
              <w:t>akata</w:t>
            </w: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14:paraId="4CE1D0B4" w14:textId="77777777" w:rsidR="00976935" w:rsidRPr="003C6B12" w:rsidRDefault="00976935" w:rsidP="00A9375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2E6F17">
              <w:rPr>
                <w:rFonts w:eastAsia="Calibri" w:cs="Arial"/>
                <w:sz w:val="24"/>
                <w:szCs w:val="24"/>
              </w:rPr>
              <w:t>Predlaganje izmjena i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dopuna važećih akata te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izrade prijedloga novih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akata za poboljšanje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upravljanja svim oblicima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imovine</w:t>
            </w:r>
          </w:p>
        </w:tc>
        <w:tc>
          <w:tcPr>
            <w:tcW w:w="2248" w:type="dxa"/>
            <w:vMerge w:val="restart"/>
            <w:shd w:val="clear" w:color="auto" w:fill="auto"/>
            <w:vAlign w:val="center"/>
          </w:tcPr>
          <w:p w14:paraId="0E10548C" w14:textId="77777777" w:rsidR="00976935" w:rsidRPr="003C6B12" w:rsidRDefault="00976935" w:rsidP="00A9375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2E6F17">
              <w:rPr>
                <w:rFonts w:eastAsia="Calibri" w:cs="Arial"/>
                <w:sz w:val="24"/>
                <w:szCs w:val="24"/>
              </w:rPr>
              <w:t>Unaprjeđen normativni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okvir za učinkovito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upravljanje svim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oblicima imovine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3883975" w14:textId="254DF86C" w:rsidR="00976935" w:rsidRPr="003C6B12" w:rsidRDefault="00976935" w:rsidP="00A9375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J</w:t>
            </w:r>
            <w:r w:rsidRPr="002E6F17">
              <w:rPr>
                <w:rFonts w:eastAsia="Calibri" w:cs="Arial"/>
                <w:sz w:val="24"/>
                <w:szCs w:val="24"/>
              </w:rPr>
              <w:t>ačanje gospodarske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konkurentnosti Općine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="00066FA7">
              <w:rPr>
                <w:rFonts w:eastAsia="Calibri" w:cs="Arial"/>
                <w:sz w:val="24"/>
                <w:szCs w:val="24"/>
              </w:rPr>
              <w:t>Maruševec</w:t>
            </w:r>
          </w:p>
        </w:tc>
      </w:tr>
      <w:tr w:rsidR="00976935" w:rsidRPr="003C6B12" w14:paraId="16AD8B36" w14:textId="77777777" w:rsidTr="00A9375A">
        <w:trPr>
          <w:trHeight w:val="1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vAlign w:val="center"/>
          </w:tcPr>
          <w:p w14:paraId="7138DC02" w14:textId="77777777" w:rsidR="00976935" w:rsidRPr="002E6F17" w:rsidRDefault="00976935" w:rsidP="00A9375A">
            <w:pPr>
              <w:spacing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82" w:type="dxa"/>
            <w:vMerge/>
            <w:vAlign w:val="center"/>
          </w:tcPr>
          <w:p w14:paraId="2D5D2A8B" w14:textId="77777777" w:rsidR="00976935" w:rsidRPr="002E6F17" w:rsidRDefault="00976935" w:rsidP="00A9375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48" w:type="dxa"/>
            <w:vMerge/>
            <w:vAlign w:val="center"/>
          </w:tcPr>
          <w:p w14:paraId="6A35ED09" w14:textId="77777777" w:rsidR="00976935" w:rsidRPr="002E6F17" w:rsidRDefault="00976935" w:rsidP="00A9375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31D36A9B" w14:textId="77777777" w:rsidR="00976935" w:rsidRDefault="00976935" w:rsidP="00A9375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2E6F17">
              <w:rPr>
                <w:rFonts w:eastAsia="Calibri" w:cs="Arial"/>
                <w:sz w:val="24"/>
                <w:szCs w:val="24"/>
              </w:rPr>
              <w:t>Ostvarivanje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infrastrukturnih,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socijalnih i drugih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javnih ciljeva</w:t>
            </w:r>
          </w:p>
        </w:tc>
      </w:tr>
    </w:tbl>
    <w:p w14:paraId="2549ED69" w14:textId="25F12B32" w:rsidR="002C24D1" w:rsidRPr="002C24D1" w:rsidRDefault="002C24D1" w:rsidP="002C24D1">
      <w:pPr>
        <w:spacing w:before="240" w:line="276" w:lineRule="auto"/>
        <w:jc w:val="both"/>
        <w:rPr>
          <w:sz w:val="24"/>
          <w:szCs w:val="24"/>
        </w:rPr>
      </w:pPr>
      <w:r w:rsidRPr="002C24D1">
        <w:rPr>
          <w:sz w:val="24"/>
          <w:szCs w:val="24"/>
        </w:rPr>
        <w:t xml:space="preserve">Općina </w:t>
      </w:r>
      <w:r w:rsidR="00066FA7">
        <w:rPr>
          <w:sz w:val="24"/>
          <w:szCs w:val="24"/>
        </w:rPr>
        <w:t>Maruševec</w:t>
      </w:r>
      <w:r w:rsidRPr="002C24D1">
        <w:rPr>
          <w:sz w:val="24"/>
          <w:szCs w:val="24"/>
        </w:rPr>
        <w:t xml:space="preserve"> će u narednom desetogodišnjem periodu dosljedno pratiti i svojim</w:t>
      </w:r>
      <w:r>
        <w:rPr>
          <w:sz w:val="24"/>
          <w:szCs w:val="24"/>
        </w:rPr>
        <w:t xml:space="preserve"> </w:t>
      </w:r>
      <w:r w:rsidRPr="002C24D1">
        <w:rPr>
          <w:sz w:val="24"/>
          <w:szCs w:val="24"/>
        </w:rPr>
        <w:t>mišljenjima sudjelovati u oblikovanju novih i izmjeni dosadašnjih akata koji utječu ili bi</w:t>
      </w:r>
      <w:r>
        <w:rPr>
          <w:sz w:val="24"/>
          <w:szCs w:val="24"/>
        </w:rPr>
        <w:t xml:space="preserve"> </w:t>
      </w:r>
      <w:r w:rsidRPr="002C24D1">
        <w:rPr>
          <w:sz w:val="24"/>
          <w:szCs w:val="24"/>
        </w:rPr>
        <w:t>mogli biti od utjecaja na učinkovitije upravljanje svim oblicima imovine.</w:t>
      </w:r>
    </w:p>
    <w:p w14:paraId="345E3016" w14:textId="4BCE7D56" w:rsidR="002E6F17" w:rsidRDefault="002C24D1" w:rsidP="002C24D1">
      <w:pPr>
        <w:spacing w:line="276" w:lineRule="auto"/>
        <w:jc w:val="both"/>
        <w:rPr>
          <w:sz w:val="24"/>
          <w:szCs w:val="24"/>
        </w:rPr>
      </w:pPr>
      <w:r w:rsidRPr="002C24D1">
        <w:rPr>
          <w:sz w:val="24"/>
          <w:szCs w:val="24"/>
        </w:rPr>
        <w:t>Uspješnost implementacije Posebnog cilja 1.4. Usklađenje i kontinuirano</w:t>
      </w:r>
      <w:r>
        <w:rPr>
          <w:sz w:val="24"/>
          <w:szCs w:val="24"/>
        </w:rPr>
        <w:t xml:space="preserve"> </w:t>
      </w:r>
      <w:r w:rsidRPr="002C24D1">
        <w:rPr>
          <w:sz w:val="24"/>
          <w:szCs w:val="24"/>
        </w:rPr>
        <w:t>predlaganje te donošenje novih akata</w:t>
      </w:r>
      <w:r>
        <w:rPr>
          <w:sz w:val="24"/>
          <w:szCs w:val="24"/>
        </w:rPr>
        <w:t xml:space="preserve"> </w:t>
      </w:r>
      <w:r w:rsidRPr="002C24D1">
        <w:rPr>
          <w:sz w:val="24"/>
          <w:szCs w:val="24"/>
        </w:rPr>
        <w:t>mora se pratiti, izvještavati i vrjednovati putem</w:t>
      </w:r>
      <w:r>
        <w:rPr>
          <w:sz w:val="24"/>
          <w:szCs w:val="24"/>
        </w:rPr>
        <w:t xml:space="preserve"> </w:t>
      </w:r>
      <w:r w:rsidRPr="002C24D1">
        <w:rPr>
          <w:sz w:val="24"/>
          <w:szCs w:val="24"/>
        </w:rPr>
        <w:t>sljedećeg pokazatelja ishoda: Unaprjeđen normativni okvir za učinkovito upravljanje</w:t>
      </w:r>
      <w:r>
        <w:rPr>
          <w:sz w:val="24"/>
          <w:szCs w:val="24"/>
        </w:rPr>
        <w:t xml:space="preserve"> </w:t>
      </w:r>
      <w:r w:rsidRPr="002C24D1">
        <w:rPr>
          <w:sz w:val="24"/>
          <w:szCs w:val="24"/>
        </w:rPr>
        <w:t>svim oblicima imovine.</w:t>
      </w:r>
    </w:p>
    <w:p w14:paraId="4BAB22EF" w14:textId="6294F34B" w:rsidR="002C24D1" w:rsidRDefault="00ED2338" w:rsidP="00ED2338">
      <w:pPr>
        <w:pStyle w:val="Naslov2"/>
        <w:jc w:val="both"/>
      </w:pPr>
      <w:bookmarkStart w:id="88" w:name="_Toc209779192"/>
      <w:bookmarkStart w:id="89" w:name="_Toc209779864"/>
      <w:bookmarkStart w:id="90" w:name="_Toc213669473"/>
      <w:r>
        <w:lastRenderedPageBreak/>
        <w:t xml:space="preserve">Poseban cilj 1.5. Ustroj, vođenje i redovno ažuriranje interne evidencije općinske imovine kojom upravlja Općina </w:t>
      </w:r>
      <w:r w:rsidR="00066FA7">
        <w:t>Maruševec</w:t>
      </w:r>
      <w:bookmarkEnd w:id="88"/>
      <w:bookmarkEnd w:id="89"/>
      <w:bookmarkEnd w:id="90"/>
    </w:p>
    <w:p w14:paraId="31B03DCF" w14:textId="3A4A26D0" w:rsidR="00ED2338" w:rsidRPr="00ED2338" w:rsidRDefault="00ED2338" w:rsidP="00ED2338">
      <w:pPr>
        <w:spacing w:before="240"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t xml:space="preserve">Značajna pretpostavka za učinkovito upravljanje i raspolaganje svim oblicima imovine je uspostava sveobuhvatne Evidencije imovine koja će se stalno ažurirati i kojom će se ostvariti internetska dostupnost i transparentnost u upravljanju svim oblicima imovine. Iz navedenog proizlazi kao prioritetni cilj koji se navodi i u Strategiji redovno ažuriranje Evidencije imovine kako bi se osigurali točni podaci o cjelokupnoj imovini odnosno resursima s kojima Općina </w:t>
      </w:r>
      <w:r w:rsidR="00066FA7">
        <w:rPr>
          <w:sz w:val="24"/>
          <w:szCs w:val="24"/>
        </w:rPr>
        <w:t>Maruševec</w:t>
      </w:r>
      <w:r w:rsidRPr="00ED2338">
        <w:rPr>
          <w:sz w:val="24"/>
          <w:szCs w:val="24"/>
        </w:rPr>
        <w:t xml:space="preserve"> raspolaže. Evidencija imovine je sveobuhvatnost autentičnih i redovito ažuriranih pravnih, fizičkih, ekonomskih i financijskih podataka o imovini.</w:t>
      </w:r>
    </w:p>
    <w:p w14:paraId="0F1CE784" w14:textId="26807181" w:rsidR="00ED2338" w:rsidRPr="00ED2338" w:rsidRDefault="00ED2338" w:rsidP="00ED2338">
      <w:pPr>
        <w:spacing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t>Dana, 05. prosinca 2018. godine donesen je novi Zakon o središnjem registru državne imovine (</w:t>
      </w:r>
      <w:r w:rsidR="00EF741A">
        <w:rPr>
          <w:sz w:val="24"/>
          <w:szCs w:val="24"/>
        </w:rPr>
        <w:t>„</w:t>
      </w:r>
      <w:r w:rsidRPr="00ED2338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ED2338">
        <w:rPr>
          <w:sz w:val="24"/>
          <w:szCs w:val="24"/>
        </w:rPr>
        <w:t xml:space="preserve"> broj 112/18) prema kojem su JLS obveznici dostave i unosa podataka u Središnji registar.</w:t>
      </w:r>
    </w:p>
    <w:p w14:paraId="70A667AB" w14:textId="601ADCB5" w:rsidR="002F0B26" w:rsidRDefault="00ED2338" w:rsidP="00ED2338">
      <w:pPr>
        <w:spacing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t>Dostava podatka u Središnji registar propisana je Uredbom o Središnjem registru državne imovine (</w:t>
      </w:r>
      <w:r w:rsidR="00EF741A">
        <w:rPr>
          <w:sz w:val="24"/>
          <w:szCs w:val="24"/>
        </w:rPr>
        <w:t>„</w:t>
      </w:r>
      <w:r w:rsidRPr="00ED2338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ED2338">
        <w:rPr>
          <w:sz w:val="24"/>
          <w:szCs w:val="24"/>
        </w:rPr>
        <w:t>, broj 03/20) kojom se uređuje ustrojstvo i način vođenja, sadržaj Središnjeg registra državne imovine i način prikupljanja podataka za Središnji registar te podaci iz Središnjeg registra koji se javno ne objavljuju. U Središnjem registru prikupljaju se i evidentiraju podaci na temelju valjanih isprava i ostale dokumentacije koje su propisane Pravilnikom o tehničkoj strukturi podataka i načinu upravljanja Središnjim registrom (</w:t>
      </w:r>
      <w:r w:rsidR="00EF741A">
        <w:rPr>
          <w:sz w:val="24"/>
          <w:szCs w:val="24"/>
        </w:rPr>
        <w:t>„</w:t>
      </w:r>
      <w:r w:rsidRPr="00ED2338">
        <w:rPr>
          <w:sz w:val="24"/>
          <w:szCs w:val="24"/>
        </w:rPr>
        <w:t>Narodne novine</w:t>
      </w:r>
      <w:r w:rsidR="00EF741A">
        <w:rPr>
          <w:sz w:val="24"/>
          <w:szCs w:val="24"/>
        </w:rPr>
        <w:t>“</w:t>
      </w:r>
      <w:r w:rsidRPr="00ED2338">
        <w:rPr>
          <w:sz w:val="24"/>
          <w:szCs w:val="24"/>
        </w:rPr>
        <w:t xml:space="preserve">, broj 37/24). Općina </w:t>
      </w:r>
      <w:r w:rsidR="00066FA7">
        <w:rPr>
          <w:sz w:val="24"/>
          <w:szCs w:val="24"/>
        </w:rPr>
        <w:t>Maruševec</w:t>
      </w:r>
      <w:r w:rsidRPr="00ED2338">
        <w:rPr>
          <w:sz w:val="24"/>
          <w:szCs w:val="24"/>
        </w:rPr>
        <w:t xml:space="preserve"> dostavila je podatke o nekretninama u Središnji registar državne imovine.</w:t>
      </w:r>
    </w:p>
    <w:p w14:paraId="6C994555" w14:textId="77777777" w:rsidR="006E32D4" w:rsidRDefault="006E32D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56B5CA5" w14:textId="7F5EE0C0" w:rsidR="00ED2338" w:rsidRPr="007B7C4B" w:rsidRDefault="00ED2338" w:rsidP="009F75B2">
      <w:pPr>
        <w:spacing w:after="0" w:line="276" w:lineRule="auto"/>
        <w:jc w:val="both"/>
        <w:rPr>
          <w:sz w:val="24"/>
          <w:szCs w:val="24"/>
        </w:rPr>
      </w:pPr>
      <w:r w:rsidRPr="007B7C4B">
        <w:rPr>
          <w:sz w:val="24"/>
          <w:szCs w:val="24"/>
        </w:rPr>
        <w:lastRenderedPageBreak/>
        <w:t xml:space="preserve">Tablica </w:t>
      </w:r>
      <w:r w:rsidR="002A6635">
        <w:rPr>
          <w:sz w:val="24"/>
          <w:szCs w:val="24"/>
        </w:rPr>
        <w:t>9</w:t>
      </w:r>
      <w:r w:rsidRPr="007B7C4B">
        <w:rPr>
          <w:sz w:val="24"/>
          <w:szCs w:val="24"/>
        </w:rPr>
        <w:t xml:space="preserve">. Posebni cilj 1.5. Ustroj, vođenje i redovno ažuriranje interne evidencije općinske imovine kojom upravlja Općina </w:t>
      </w:r>
      <w:r w:rsidR="00066FA7">
        <w:rPr>
          <w:sz w:val="24"/>
          <w:szCs w:val="24"/>
        </w:rPr>
        <w:t>Maruševec</w:t>
      </w:r>
    </w:p>
    <w:tbl>
      <w:tblPr>
        <w:tblStyle w:val="Tablicareetke4-isticanj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282"/>
        <w:gridCol w:w="2385"/>
        <w:gridCol w:w="2310"/>
      </w:tblGrid>
      <w:tr w:rsidR="00ED2338" w:rsidRPr="003C6B12" w14:paraId="49F0746C" w14:textId="77777777" w:rsidTr="002A6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FFFF00"/>
            <w:vAlign w:val="center"/>
          </w:tcPr>
          <w:p w14:paraId="18DA70EE" w14:textId="77777777" w:rsidR="00ED2338" w:rsidRPr="002A6635" w:rsidRDefault="00ED2338" w:rsidP="002B698E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002A663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Poseban cilj upravljanja svim oblicima imovine</w:t>
            </w:r>
          </w:p>
        </w:tc>
        <w:tc>
          <w:tcPr>
            <w:tcW w:w="2282" w:type="dxa"/>
            <w:shd w:val="clear" w:color="auto" w:fill="FFFF00"/>
            <w:vAlign w:val="center"/>
          </w:tcPr>
          <w:p w14:paraId="0F2B2CA9" w14:textId="77777777" w:rsidR="00ED2338" w:rsidRPr="002A6635" w:rsidRDefault="00ED2338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002A663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Mjere - skup povezanih projekata i aktivnosti kojim se ostvaruje poseban cilj</w:t>
            </w:r>
          </w:p>
        </w:tc>
        <w:tc>
          <w:tcPr>
            <w:tcW w:w="2385" w:type="dxa"/>
            <w:shd w:val="clear" w:color="auto" w:fill="FFFF00"/>
            <w:vAlign w:val="center"/>
          </w:tcPr>
          <w:p w14:paraId="065D0CD7" w14:textId="77777777" w:rsidR="00ED2338" w:rsidRPr="002A6635" w:rsidRDefault="00ED2338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002A663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Pokazatelji ishoda za poseban cilj upravljanja svim oblicima imovine</w:t>
            </w:r>
          </w:p>
        </w:tc>
        <w:tc>
          <w:tcPr>
            <w:tcW w:w="2310" w:type="dxa"/>
            <w:shd w:val="clear" w:color="auto" w:fill="FFFF00"/>
            <w:vAlign w:val="center"/>
          </w:tcPr>
          <w:p w14:paraId="3AC2457C" w14:textId="77777777" w:rsidR="00ED2338" w:rsidRPr="002A6635" w:rsidRDefault="00ED2338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002A663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Pokazatelji učinka za strateški cilj upravljanja svim oblicima imovine</w:t>
            </w:r>
          </w:p>
        </w:tc>
      </w:tr>
      <w:tr w:rsidR="00ED2338" w:rsidRPr="003C6B12" w14:paraId="11C01DC9" w14:textId="77777777" w:rsidTr="00976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  <w:shd w:val="clear" w:color="auto" w:fill="auto"/>
            <w:vAlign w:val="center"/>
          </w:tcPr>
          <w:p w14:paraId="28AF2CED" w14:textId="3D5B5A97" w:rsidR="00ED2338" w:rsidRPr="003C6B12" w:rsidRDefault="00ED2338" w:rsidP="00ED2338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4"/>
                <w:szCs w:val="24"/>
              </w:rPr>
            </w:pPr>
            <w:r w:rsidRPr="00ED2338">
              <w:rPr>
                <w:rFonts w:eastAsia="Calibri" w:cs="Arial"/>
                <w:b w:val="0"/>
                <w:bCs w:val="0"/>
                <w:sz w:val="24"/>
                <w:szCs w:val="24"/>
              </w:rPr>
              <w:t>Ustroj, vođenje i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b w:val="0"/>
                <w:bCs w:val="0"/>
                <w:sz w:val="24"/>
                <w:szCs w:val="24"/>
              </w:rPr>
              <w:t>redovno ažuriranje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b w:val="0"/>
                <w:bCs w:val="0"/>
                <w:sz w:val="24"/>
                <w:szCs w:val="24"/>
              </w:rPr>
              <w:t>interne evidencije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b w:val="0"/>
                <w:bCs w:val="0"/>
                <w:sz w:val="24"/>
                <w:szCs w:val="24"/>
              </w:rPr>
              <w:t>općinske imovine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b w:val="0"/>
                <w:bCs w:val="0"/>
                <w:sz w:val="24"/>
                <w:szCs w:val="24"/>
              </w:rPr>
              <w:t>kojom upravlja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Općina </w:t>
            </w:r>
            <w:r w:rsidR="00066FA7">
              <w:rPr>
                <w:rFonts w:eastAsia="Calibri" w:cs="Arial"/>
                <w:b w:val="0"/>
                <w:bCs w:val="0"/>
                <w:sz w:val="24"/>
                <w:szCs w:val="24"/>
              </w:rPr>
              <w:t>Maruševec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F462403" w14:textId="00E2085D" w:rsidR="00ED2338" w:rsidRPr="003C6B12" w:rsidRDefault="00ED2338" w:rsidP="00ED23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ED2338">
              <w:rPr>
                <w:rFonts w:eastAsia="Calibri" w:cs="Arial"/>
                <w:sz w:val="24"/>
                <w:szCs w:val="24"/>
              </w:rPr>
              <w:t>Funkcionalna uspostava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Evidencije imovine Općine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="00066FA7">
              <w:rPr>
                <w:rFonts w:eastAsia="Calibri" w:cs="Arial"/>
                <w:sz w:val="24"/>
                <w:szCs w:val="24"/>
              </w:rPr>
              <w:t>Maruševec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0E05492" w14:textId="71AC9721" w:rsidR="00ED2338" w:rsidRPr="003C6B12" w:rsidRDefault="00ED2338" w:rsidP="00ED23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ED2338">
              <w:rPr>
                <w:rFonts w:eastAsia="Calibri" w:cs="Arial"/>
                <w:sz w:val="24"/>
                <w:szCs w:val="24"/>
              </w:rPr>
              <w:t>Interna evidencija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općinske imovine kao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upravljački sustav koji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omogućava kvalitetno i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razvidno donošenje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odluka o načinima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upravljanja svim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oblicima imovine kojom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 xml:space="preserve">upravlja Općina </w:t>
            </w:r>
            <w:r w:rsidR="00066FA7">
              <w:rPr>
                <w:rFonts w:eastAsia="Calibri" w:cs="Arial"/>
                <w:sz w:val="24"/>
                <w:szCs w:val="24"/>
              </w:rPr>
              <w:t>Maruševec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9191179" w14:textId="6FE45E26" w:rsidR="00ED2338" w:rsidRPr="003C6B12" w:rsidRDefault="00ED2338" w:rsidP="002B69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J</w:t>
            </w:r>
            <w:r w:rsidRPr="002E6F17">
              <w:rPr>
                <w:rFonts w:eastAsia="Calibri" w:cs="Arial"/>
                <w:sz w:val="24"/>
                <w:szCs w:val="24"/>
              </w:rPr>
              <w:t>ačanje gospodarske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konkurentnosti Općine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="00066FA7">
              <w:rPr>
                <w:rFonts w:eastAsia="Calibri" w:cs="Arial"/>
                <w:sz w:val="24"/>
                <w:szCs w:val="24"/>
              </w:rPr>
              <w:t>Maruševec</w:t>
            </w:r>
          </w:p>
        </w:tc>
      </w:tr>
      <w:tr w:rsidR="00ED2338" w:rsidRPr="003C6B12" w14:paraId="5447D613" w14:textId="77777777" w:rsidTr="00976935">
        <w:trPr>
          <w:trHeight w:val="1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vAlign w:val="center"/>
          </w:tcPr>
          <w:p w14:paraId="12436A42" w14:textId="77777777" w:rsidR="00ED2338" w:rsidRPr="002E6F17" w:rsidRDefault="00ED2338" w:rsidP="002B698E">
            <w:pPr>
              <w:spacing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82" w:type="dxa"/>
            <w:vAlign w:val="center"/>
          </w:tcPr>
          <w:p w14:paraId="3F502F55" w14:textId="1CD29EF8" w:rsidR="00ED2338" w:rsidRPr="002E6F17" w:rsidRDefault="00ED2338" w:rsidP="00ED23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ED2338">
              <w:rPr>
                <w:rFonts w:eastAsia="Calibri" w:cs="Arial"/>
                <w:sz w:val="24"/>
                <w:szCs w:val="24"/>
              </w:rPr>
              <w:t>Dostavljanje podataka i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promjena predmetnih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podataka u Središnji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registar državne imovine</w:t>
            </w:r>
          </w:p>
        </w:tc>
        <w:tc>
          <w:tcPr>
            <w:tcW w:w="2385" w:type="dxa"/>
            <w:vAlign w:val="center"/>
          </w:tcPr>
          <w:p w14:paraId="0234A30E" w14:textId="4A319657" w:rsidR="00ED2338" w:rsidRPr="002E6F17" w:rsidRDefault="00ED2338" w:rsidP="00ED23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ED2338">
              <w:rPr>
                <w:rFonts w:eastAsia="Calibri" w:cs="Arial"/>
                <w:sz w:val="24"/>
                <w:szCs w:val="24"/>
              </w:rPr>
              <w:t>Javnom objavom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ostvarit će se bolji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nadzor nad stanjem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ED2338">
              <w:rPr>
                <w:rFonts w:eastAsia="Calibri" w:cs="Arial"/>
                <w:sz w:val="24"/>
                <w:szCs w:val="24"/>
              </w:rPr>
              <w:t>imovine kojom Općina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="00066FA7">
              <w:rPr>
                <w:rFonts w:eastAsia="Calibri" w:cs="Arial"/>
                <w:sz w:val="24"/>
                <w:szCs w:val="24"/>
              </w:rPr>
              <w:t>Maruševec</w:t>
            </w:r>
            <w:r w:rsidRPr="00ED2338">
              <w:rPr>
                <w:rFonts w:eastAsia="Calibri" w:cs="Arial"/>
                <w:sz w:val="24"/>
                <w:szCs w:val="24"/>
              </w:rPr>
              <w:t xml:space="preserve"> upravlja</w:t>
            </w:r>
          </w:p>
        </w:tc>
        <w:tc>
          <w:tcPr>
            <w:tcW w:w="2310" w:type="dxa"/>
            <w:vAlign w:val="center"/>
          </w:tcPr>
          <w:p w14:paraId="385FF507" w14:textId="77777777" w:rsidR="00ED2338" w:rsidRDefault="00ED2338" w:rsidP="002B69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2E6F17">
              <w:rPr>
                <w:rFonts w:eastAsia="Calibri" w:cs="Arial"/>
                <w:sz w:val="24"/>
                <w:szCs w:val="24"/>
              </w:rPr>
              <w:t>Ostvarivanje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infrastrukturnih,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socijalnih i drugih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javnih ciljeva</w:t>
            </w:r>
          </w:p>
        </w:tc>
      </w:tr>
    </w:tbl>
    <w:p w14:paraId="2A2C7BA1" w14:textId="77777777" w:rsidR="00ED2338" w:rsidRPr="00ED2338" w:rsidRDefault="00ED2338" w:rsidP="00ED2338">
      <w:pPr>
        <w:spacing w:before="240"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t>Strategijom će se ostvariti sljedeći ciljevi vođenja Evidencije imovine:</w:t>
      </w:r>
    </w:p>
    <w:p w14:paraId="078FA6B5" w14:textId="14E3A18F" w:rsidR="00ED2338" w:rsidRPr="00ED2338" w:rsidRDefault="00ED2338" w:rsidP="00ED2338">
      <w:pPr>
        <w:pStyle w:val="Odlomakpopisa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t xml:space="preserve">Uvid u opseg i strukturu nekretnina u vlasništvu Općine </w:t>
      </w:r>
      <w:r w:rsidR="00066FA7">
        <w:rPr>
          <w:sz w:val="24"/>
          <w:szCs w:val="24"/>
        </w:rPr>
        <w:t>Maruševec</w:t>
      </w:r>
      <w:r w:rsidRPr="00ED2338">
        <w:rPr>
          <w:sz w:val="24"/>
          <w:szCs w:val="24"/>
        </w:rPr>
        <w:t>,</w:t>
      </w:r>
    </w:p>
    <w:p w14:paraId="2CFB31B7" w14:textId="1CC5B8D7" w:rsidR="00ED2338" w:rsidRPr="00ED2338" w:rsidRDefault="00ED2338" w:rsidP="00ED2338">
      <w:pPr>
        <w:pStyle w:val="Odlomakpopisa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t xml:space="preserve">Nadzor nad stanjem imovine u vlasništvu Općine </w:t>
      </w:r>
      <w:r w:rsidR="00066FA7">
        <w:rPr>
          <w:sz w:val="24"/>
          <w:szCs w:val="24"/>
        </w:rPr>
        <w:t>Maruševec</w:t>
      </w:r>
      <w:r w:rsidRPr="00ED2338">
        <w:rPr>
          <w:sz w:val="24"/>
          <w:szCs w:val="24"/>
        </w:rPr>
        <w:t>,</w:t>
      </w:r>
    </w:p>
    <w:p w14:paraId="3BAF09A8" w14:textId="52E63A0A" w:rsidR="00ED2338" w:rsidRPr="00ED2338" w:rsidRDefault="00ED2338" w:rsidP="00ED2338">
      <w:pPr>
        <w:pStyle w:val="Odlomakpopisa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t>Kvalitetnije i brže donošenje odluka o upravljanju nekretninama i pokretninama,</w:t>
      </w:r>
    </w:p>
    <w:p w14:paraId="45123325" w14:textId="4B7A044E" w:rsidR="00ED2338" w:rsidRPr="00ED2338" w:rsidRDefault="00ED2338" w:rsidP="00ED2338">
      <w:pPr>
        <w:pStyle w:val="Odlomakpopisa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t>Praćenje koristi i učinaka upravljanja nekretninama i pokretninama.</w:t>
      </w:r>
    </w:p>
    <w:p w14:paraId="793CA9A6" w14:textId="3580F317" w:rsidR="00ED2338" w:rsidRDefault="00ED2338" w:rsidP="00ED2338">
      <w:pPr>
        <w:spacing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t>Sukladno načelu javnosti,</w:t>
      </w:r>
      <w:r w:rsidR="00477DA9">
        <w:rPr>
          <w:sz w:val="24"/>
          <w:szCs w:val="24"/>
        </w:rPr>
        <w:t xml:space="preserve"> na mrežnim stranicama Središnjeg registra državne imovine dostupna je Evidencija imovine u vlasništvu Općine </w:t>
      </w:r>
      <w:r w:rsidR="00066FA7">
        <w:rPr>
          <w:sz w:val="24"/>
          <w:szCs w:val="24"/>
        </w:rPr>
        <w:t>Maruševec</w:t>
      </w:r>
      <w:r w:rsidR="00477DA9">
        <w:rPr>
          <w:sz w:val="24"/>
          <w:szCs w:val="24"/>
        </w:rPr>
        <w:t xml:space="preserve">, dok je na </w:t>
      </w:r>
      <w:r w:rsidRPr="00ED2338">
        <w:rPr>
          <w:sz w:val="24"/>
          <w:szCs w:val="24"/>
        </w:rPr>
        <w:t xml:space="preserve">mrežnim stranicama Općine </w:t>
      </w:r>
      <w:r w:rsidR="00066FA7">
        <w:rPr>
          <w:sz w:val="24"/>
          <w:szCs w:val="24"/>
        </w:rPr>
        <w:t>Maruševec</w:t>
      </w:r>
      <w:r w:rsidRPr="00ED2338">
        <w:rPr>
          <w:sz w:val="24"/>
          <w:szCs w:val="24"/>
        </w:rPr>
        <w:t xml:space="preserve"> postavljena je</w:t>
      </w:r>
      <w:r>
        <w:rPr>
          <w:sz w:val="24"/>
          <w:szCs w:val="24"/>
        </w:rPr>
        <w:t xml:space="preserve"> </w:t>
      </w:r>
      <w:r w:rsidRPr="00ED2338">
        <w:rPr>
          <w:sz w:val="24"/>
          <w:szCs w:val="24"/>
        </w:rPr>
        <w:t xml:space="preserve">Evidencija </w:t>
      </w:r>
      <w:r w:rsidR="00477DA9">
        <w:rPr>
          <w:sz w:val="24"/>
          <w:szCs w:val="24"/>
        </w:rPr>
        <w:t xml:space="preserve">komunalne infrastrukture </w:t>
      </w:r>
      <w:r w:rsidRPr="00ED2338">
        <w:rPr>
          <w:sz w:val="24"/>
          <w:szCs w:val="24"/>
        </w:rPr>
        <w:t>u vlasništvu Općine</w:t>
      </w:r>
      <w:r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ED2338">
        <w:rPr>
          <w:sz w:val="24"/>
          <w:szCs w:val="24"/>
        </w:rPr>
        <w:t>, kao i dokumenti vezani za upravljanje imovinom.</w:t>
      </w:r>
      <w:r>
        <w:rPr>
          <w:sz w:val="24"/>
          <w:szCs w:val="24"/>
        </w:rPr>
        <w:t xml:space="preserve"> </w:t>
      </w:r>
    </w:p>
    <w:p w14:paraId="38E29B59" w14:textId="6055475F" w:rsidR="00ED2338" w:rsidRDefault="00ED2338" w:rsidP="00ED2338">
      <w:pPr>
        <w:spacing w:line="276" w:lineRule="auto"/>
        <w:jc w:val="both"/>
        <w:rPr>
          <w:sz w:val="24"/>
          <w:szCs w:val="24"/>
        </w:rPr>
      </w:pPr>
      <w:r w:rsidRPr="00ED2338">
        <w:rPr>
          <w:sz w:val="24"/>
          <w:szCs w:val="24"/>
        </w:rPr>
        <w:t>Uspješnost implementacije Posebnog cilja 1.5. Ustroj, vođenje i redovno ažuriranje</w:t>
      </w:r>
      <w:r>
        <w:rPr>
          <w:sz w:val="24"/>
          <w:szCs w:val="24"/>
        </w:rPr>
        <w:t xml:space="preserve"> </w:t>
      </w:r>
      <w:r w:rsidRPr="00ED2338">
        <w:rPr>
          <w:sz w:val="24"/>
          <w:szCs w:val="24"/>
        </w:rPr>
        <w:t xml:space="preserve">interne evidencije općinske imovine kojom upravlja Općina </w:t>
      </w:r>
      <w:r w:rsidR="00066FA7">
        <w:rPr>
          <w:sz w:val="24"/>
          <w:szCs w:val="24"/>
        </w:rPr>
        <w:t>Maruševec</w:t>
      </w:r>
      <w:r w:rsidRPr="00ED2338">
        <w:rPr>
          <w:sz w:val="24"/>
          <w:szCs w:val="24"/>
        </w:rPr>
        <w:t xml:space="preserve"> mora se pratiti,</w:t>
      </w:r>
      <w:r>
        <w:rPr>
          <w:sz w:val="24"/>
          <w:szCs w:val="24"/>
        </w:rPr>
        <w:t xml:space="preserve"> </w:t>
      </w:r>
      <w:r w:rsidRPr="00ED2338">
        <w:rPr>
          <w:sz w:val="24"/>
          <w:szCs w:val="24"/>
        </w:rPr>
        <w:t>izvještavati i vrjednovati putem sljedećih pokazatelja ishoda: Interna evidencija općinske</w:t>
      </w:r>
      <w:r>
        <w:rPr>
          <w:sz w:val="24"/>
          <w:szCs w:val="24"/>
        </w:rPr>
        <w:t xml:space="preserve"> </w:t>
      </w:r>
      <w:r w:rsidRPr="00ED2338">
        <w:rPr>
          <w:sz w:val="24"/>
          <w:szCs w:val="24"/>
        </w:rPr>
        <w:t xml:space="preserve">imovine kao </w:t>
      </w:r>
      <w:r w:rsidRPr="00ED2338">
        <w:rPr>
          <w:sz w:val="24"/>
          <w:szCs w:val="24"/>
        </w:rPr>
        <w:lastRenderedPageBreak/>
        <w:t>upravljački sustav koji omogućava kvalitetno i razvidno donošenje odluka o</w:t>
      </w:r>
      <w:r>
        <w:rPr>
          <w:sz w:val="24"/>
          <w:szCs w:val="24"/>
        </w:rPr>
        <w:t xml:space="preserve"> </w:t>
      </w:r>
      <w:r w:rsidRPr="00ED2338">
        <w:rPr>
          <w:sz w:val="24"/>
          <w:szCs w:val="24"/>
        </w:rPr>
        <w:t xml:space="preserve">načinima upravljanja svim oblicima imovine kojom upravlja Općina </w:t>
      </w:r>
      <w:r w:rsidR="00066FA7">
        <w:rPr>
          <w:sz w:val="24"/>
          <w:szCs w:val="24"/>
        </w:rPr>
        <w:t>Maruševec</w:t>
      </w:r>
      <w:r w:rsidRPr="00ED2338">
        <w:rPr>
          <w:sz w:val="24"/>
          <w:szCs w:val="24"/>
        </w:rPr>
        <w:t>, mrežna</w:t>
      </w:r>
      <w:r>
        <w:rPr>
          <w:sz w:val="24"/>
          <w:szCs w:val="24"/>
        </w:rPr>
        <w:t xml:space="preserve"> </w:t>
      </w:r>
      <w:r w:rsidRPr="00ED2338">
        <w:rPr>
          <w:sz w:val="24"/>
          <w:szCs w:val="24"/>
        </w:rPr>
        <w:t>dostupnost i transparentnost u upravljanju imovinom te javna objava čime će se ostvarit</w:t>
      </w:r>
      <w:r>
        <w:rPr>
          <w:sz w:val="24"/>
          <w:szCs w:val="24"/>
        </w:rPr>
        <w:t xml:space="preserve"> </w:t>
      </w:r>
      <w:r w:rsidRPr="00ED2338">
        <w:rPr>
          <w:sz w:val="24"/>
          <w:szCs w:val="24"/>
        </w:rPr>
        <w:t xml:space="preserve">bolji nadzor nad stanjem imovine kojom Općina </w:t>
      </w:r>
      <w:r w:rsidR="00066FA7">
        <w:rPr>
          <w:sz w:val="24"/>
          <w:szCs w:val="24"/>
        </w:rPr>
        <w:t>Maruševec</w:t>
      </w:r>
      <w:r w:rsidRPr="00ED2338">
        <w:rPr>
          <w:sz w:val="24"/>
          <w:szCs w:val="24"/>
        </w:rPr>
        <w:t xml:space="preserve"> raspolaže.</w:t>
      </w:r>
    </w:p>
    <w:p w14:paraId="3286DCCD" w14:textId="244671BB" w:rsidR="00ED2338" w:rsidRDefault="00ED2338" w:rsidP="00ED2338">
      <w:pPr>
        <w:pStyle w:val="Naslov2"/>
        <w:jc w:val="both"/>
      </w:pPr>
      <w:bookmarkStart w:id="91" w:name="_Toc209779193"/>
      <w:bookmarkStart w:id="92" w:name="_Toc209779865"/>
      <w:bookmarkStart w:id="93" w:name="_Toc213669474"/>
      <w:r>
        <w:t>Poseban cilj 1.6. Priprema, realizacija i izvještavanje o primjeni akata strateškog planiranja</w:t>
      </w:r>
      <w:bookmarkEnd w:id="91"/>
      <w:bookmarkEnd w:id="92"/>
      <w:bookmarkEnd w:id="93"/>
    </w:p>
    <w:p w14:paraId="0D849A13" w14:textId="78658A49" w:rsidR="00A5743F" w:rsidRPr="00A5743F" w:rsidRDefault="00ED2338" w:rsidP="00A5743F">
      <w:pPr>
        <w:spacing w:before="240" w:line="276" w:lineRule="auto"/>
        <w:jc w:val="both"/>
        <w:rPr>
          <w:sz w:val="24"/>
          <w:szCs w:val="24"/>
        </w:rPr>
      </w:pPr>
      <w:r w:rsidRPr="00A5743F">
        <w:rPr>
          <w:sz w:val="24"/>
          <w:szCs w:val="24"/>
        </w:rPr>
        <w:t xml:space="preserve">Strategija upravljanja nekretninama i pokretninama u vlasništvu Općine </w:t>
      </w:r>
      <w:r w:rsidR="00066FA7">
        <w:rPr>
          <w:sz w:val="24"/>
          <w:szCs w:val="24"/>
        </w:rPr>
        <w:t>Maruševec</w:t>
      </w:r>
      <w:r w:rsidRPr="00A5743F">
        <w:rPr>
          <w:sz w:val="24"/>
          <w:szCs w:val="24"/>
        </w:rPr>
        <w:t xml:space="preserve"> za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 xml:space="preserve">razdoblje od </w:t>
      </w:r>
      <w:r w:rsidR="003148DA">
        <w:rPr>
          <w:sz w:val="24"/>
          <w:szCs w:val="24"/>
        </w:rPr>
        <w:t>2026. do 2035</w:t>
      </w:r>
      <w:r w:rsidRPr="00A5743F">
        <w:rPr>
          <w:sz w:val="24"/>
          <w:szCs w:val="24"/>
        </w:rPr>
        <w:t>. godine, Planovi upravljanja nekretninama i pokretninama u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 xml:space="preserve">vlasništvu Općine </w:t>
      </w:r>
      <w:r w:rsidR="00066FA7">
        <w:rPr>
          <w:sz w:val="24"/>
          <w:szCs w:val="24"/>
        </w:rPr>
        <w:t>Maruševec</w:t>
      </w:r>
      <w:r w:rsidRPr="00A5743F">
        <w:rPr>
          <w:sz w:val="24"/>
          <w:szCs w:val="24"/>
        </w:rPr>
        <w:t xml:space="preserve"> i Izvješće o provedbi Plana upravljanja, tri su ključna i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međusobno povezana dokumenta upravljanja i raspolaganja nekretninama i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pokretninama. Strategijom se određuju dugoročni ciljevi i smjernice upravljanja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nekretninama i pokretninama uvažavajući pri tome gospodarske i razvojne interese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Općine</w:t>
      </w:r>
      <w:r w:rsidR="00A5743F" w:rsidRPr="00A5743F"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A5743F">
        <w:rPr>
          <w:sz w:val="24"/>
          <w:szCs w:val="24"/>
        </w:rPr>
        <w:t xml:space="preserve">. </w:t>
      </w:r>
    </w:p>
    <w:p w14:paraId="328B9C85" w14:textId="75862FFB" w:rsidR="00A5743F" w:rsidRPr="00A5743F" w:rsidRDefault="00ED2338" w:rsidP="00A5743F">
      <w:pPr>
        <w:spacing w:line="276" w:lineRule="auto"/>
        <w:jc w:val="both"/>
        <w:rPr>
          <w:sz w:val="24"/>
          <w:szCs w:val="24"/>
        </w:rPr>
      </w:pPr>
      <w:r w:rsidRPr="00A5743F">
        <w:rPr>
          <w:sz w:val="24"/>
          <w:szCs w:val="24"/>
        </w:rPr>
        <w:t>Planovi upravljanja usklađuju se sa Strategijom i moraju sadržavati detaljnu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analizu stanja i razrađene planirane aktivnosti u upravljanju pojedinim oblicima imovine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 xml:space="preserve">u vlasništvu Općine </w:t>
      </w:r>
      <w:r w:rsidR="00066FA7">
        <w:rPr>
          <w:sz w:val="24"/>
          <w:szCs w:val="24"/>
        </w:rPr>
        <w:t>Maruševec</w:t>
      </w:r>
      <w:r w:rsidRPr="00A5743F">
        <w:rPr>
          <w:sz w:val="24"/>
          <w:szCs w:val="24"/>
        </w:rPr>
        <w:t>. Izvješće o provedbi Plana upravljanja nekretninama i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pokretninama, kao treći ključni dokument usvaja se do 30. rujna tekuće godine za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prethodnu godinu.</w:t>
      </w:r>
    </w:p>
    <w:p w14:paraId="3D85C92F" w14:textId="68C92D0D" w:rsidR="006C452C" w:rsidRDefault="00ED2338" w:rsidP="00A5743F">
      <w:pPr>
        <w:spacing w:line="276" w:lineRule="auto"/>
        <w:jc w:val="both"/>
        <w:rPr>
          <w:sz w:val="24"/>
          <w:szCs w:val="24"/>
        </w:rPr>
      </w:pPr>
      <w:r w:rsidRPr="00A5743F">
        <w:rPr>
          <w:sz w:val="24"/>
          <w:szCs w:val="24"/>
        </w:rPr>
        <w:t>Poglavljima godišnjih planova definiraju se kratkoročni ciljevi, pružaju izvedbene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mjere, odnosno specificiraju se aktivnosti za ostvarenje ciljeva, te određuju smjernice upravljanja, a sve u svrhu učinkovitog upravljanja i raspolaganja nekretninama i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 xml:space="preserve">pokretninama Općine </w:t>
      </w:r>
      <w:r w:rsidR="00066FA7">
        <w:rPr>
          <w:sz w:val="24"/>
          <w:szCs w:val="24"/>
        </w:rPr>
        <w:t>Maruševec</w:t>
      </w:r>
      <w:r w:rsidRPr="00A5743F">
        <w:rPr>
          <w:sz w:val="24"/>
          <w:szCs w:val="24"/>
        </w:rPr>
        <w:t xml:space="preserve"> te njezine funkcije u službi gospodarskog rasta.</w:t>
      </w:r>
    </w:p>
    <w:p w14:paraId="1CD7C350" w14:textId="77777777" w:rsidR="006E32D4" w:rsidRDefault="006E32D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FDFBDF8" w14:textId="5AEF8293" w:rsidR="00A5743F" w:rsidRPr="005620C8" w:rsidRDefault="00A5743F" w:rsidP="009F75B2">
      <w:pPr>
        <w:spacing w:after="0" w:line="276" w:lineRule="auto"/>
        <w:jc w:val="both"/>
        <w:rPr>
          <w:sz w:val="24"/>
          <w:szCs w:val="24"/>
        </w:rPr>
      </w:pPr>
      <w:r w:rsidRPr="005620C8">
        <w:rPr>
          <w:sz w:val="24"/>
          <w:szCs w:val="24"/>
        </w:rPr>
        <w:lastRenderedPageBreak/>
        <w:t xml:space="preserve">Tablica </w:t>
      </w:r>
      <w:r w:rsidR="00F11115" w:rsidRPr="005620C8">
        <w:rPr>
          <w:sz w:val="24"/>
          <w:szCs w:val="24"/>
        </w:rPr>
        <w:t>1</w:t>
      </w:r>
      <w:r w:rsidR="002A6635">
        <w:rPr>
          <w:sz w:val="24"/>
          <w:szCs w:val="24"/>
        </w:rPr>
        <w:t>0</w:t>
      </w:r>
      <w:r w:rsidR="00F11115" w:rsidRPr="005620C8">
        <w:rPr>
          <w:sz w:val="24"/>
          <w:szCs w:val="24"/>
        </w:rPr>
        <w:t>.</w:t>
      </w:r>
      <w:r w:rsidRPr="005620C8">
        <w:rPr>
          <w:sz w:val="24"/>
          <w:szCs w:val="24"/>
        </w:rPr>
        <w:t xml:space="preserve"> Posebni cilj 1.6. Priprema, realizacija i izvještavanje o primjeni akata strateškog planiranja</w:t>
      </w:r>
    </w:p>
    <w:tbl>
      <w:tblPr>
        <w:tblStyle w:val="Tablicareetke4-isticanj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282"/>
        <w:gridCol w:w="2248"/>
        <w:gridCol w:w="2447"/>
      </w:tblGrid>
      <w:tr w:rsidR="00A5743F" w:rsidRPr="003C6B12" w14:paraId="69B5B805" w14:textId="77777777" w:rsidTr="002A6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FFFF00"/>
            <w:vAlign w:val="center"/>
          </w:tcPr>
          <w:p w14:paraId="294E4079" w14:textId="77777777" w:rsidR="00A5743F" w:rsidRPr="002A6635" w:rsidRDefault="00A5743F" w:rsidP="002B698E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002A663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Poseban cilj upravljanja svim oblicima imovine</w:t>
            </w:r>
          </w:p>
        </w:tc>
        <w:tc>
          <w:tcPr>
            <w:tcW w:w="2282" w:type="dxa"/>
            <w:shd w:val="clear" w:color="auto" w:fill="FFFF00"/>
            <w:vAlign w:val="center"/>
          </w:tcPr>
          <w:p w14:paraId="3A0C2A90" w14:textId="77777777" w:rsidR="00A5743F" w:rsidRPr="002A6635" w:rsidRDefault="00A5743F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002A663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Mjere - skup povezanih projekata i aktivnosti kojim se ostvaruje poseban cilj</w:t>
            </w:r>
          </w:p>
        </w:tc>
        <w:tc>
          <w:tcPr>
            <w:tcW w:w="2248" w:type="dxa"/>
            <w:shd w:val="clear" w:color="auto" w:fill="FFFF00"/>
            <w:vAlign w:val="center"/>
          </w:tcPr>
          <w:p w14:paraId="7FC9B086" w14:textId="77777777" w:rsidR="00A5743F" w:rsidRPr="002A6635" w:rsidRDefault="00A5743F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002A663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Pokazatelji ishoda za poseban cilj upravljanja svim oblicima imovine</w:t>
            </w:r>
          </w:p>
        </w:tc>
        <w:tc>
          <w:tcPr>
            <w:tcW w:w="2447" w:type="dxa"/>
            <w:shd w:val="clear" w:color="auto" w:fill="FFFF00"/>
            <w:vAlign w:val="center"/>
          </w:tcPr>
          <w:p w14:paraId="7785F931" w14:textId="77777777" w:rsidR="00A5743F" w:rsidRPr="002A6635" w:rsidRDefault="00A5743F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002A663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Pokazatelji učinka za strateški cilj upravljanja svim oblicima imovine</w:t>
            </w:r>
          </w:p>
        </w:tc>
      </w:tr>
      <w:tr w:rsidR="00A5743F" w:rsidRPr="003C6B12" w14:paraId="0839F848" w14:textId="77777777" w:rsidTr="00976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  <w:shd w:val="clear" w:color="auto" w:fill="auto"/>
            <w:vAlign w:val="center"/>
          </w:tcPr>
          <w:p w14:paraId="7B619551" w14:textId="4E0F15D9" w:rsidR="00A5743F" w:rsidRPr="003C6B12" w:rsidRDefault="00A5743F" w:rsidP="00A5743F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4"/>
                <w:szCs w:val="24"/>
              </w:rPr>
            </w:pP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Priprema, realizacija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i izvještavanje o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primjeni akata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strateškog planiranja</w:t>
            </w: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14:paraId="69AA4E24" w14:textId="50E7D4B3" w:rsidR="00A5743F" w:rsidRPr="003C6B12" w:rsidRDefault="00A5743F" w:rsidP="00A57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A5743F">
              <w:rPr>
                <w:rFonts w:eastAsia="Calibri" w:cs="Arial"/>
                <w:sz w:val="24"/>
                <w:szCs w:val="24"/>
              </w:rPr>
              <w:t>Unaprjeđenje upravljanja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svim oblicima imovine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putem akata strateškog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planiranja</w:t>
            </w:r>
          </w:p>
        </w:tc>
        <w:tc>
          <w:tcPr>
            <w:tcW w:w="2248" w:type="dxa"/>
            <w:vMerge w:val="restart"/>
            <w:shd w:val="clear" w:color="auto" w:fill="auto"/>
            <w:vAlign w:val="center"/>
          </w:tcPr>
          <w:p w14:paraId="4584B5E3" w14:textId="4EA57C36" w:rsidR="00A5743F" w:rsidRPr="003C6B12" w:rsidRDefault="00A5743F" w:rsidP="00A57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A5743F">
              <w:rPr>
                <w:rFonts w:eastAsia="Calibri" w:cs="Arial"/>
                <w:sz w:val="24"/>
                <w:szCs w:val="24"/>
              </w:rPr>
              <w:t>Poboljšan okvir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strateškog planiranja za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učinkovito upravljanje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svim oblicima imovin</w:t>
            </w:r>
            <w:r>
              <w:rPr>
                <w:rFonts w:eastAsia="Calibri" w:cs="Arial"/>
                <w:sz w:val="24"/>
                <w:szCs w:val="24"/>
              </w:rPr>
              <w:t>e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F429425" w14:textId="0378DA26" w:rsidR="00A5743F" w:rsidRPr="003C6B12" w:rsidRDefault="00A5743F" w:rsidP="002B69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J</w:t>
            </w:r>
            <w:r w:rsidRPr="002E6F17">
              <w:rPr>
                <w:rFonts w:eastAsia="Calibri" w:cs="Arial"/>
                <w:sz w:val="24"/>
                <w:szCs w:val="24"/>
              </w:rPr>
              <w:t>ačanje gospodarske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konkurentnosti Općine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="00066FA7">
              <w:rPr>
                <w:rFonts w:eastAsia="Calibri" w:cs="Arial"/>
                <w:sz w:val="24"/>
                <w:szCs w:val="24"/>
              </w:rPr>
              <w:t>Maruševec</w:t>
            </w:r>
          </w:p>
        </w:tc>
      </w:tr>
      <w:tr w:rsidR="00A5743F" w:rsidRPr="003C6B12" w14:paraId="13361FDA" w14:textId="77777777" w:rsidTr="00976935">
        <w:trPr>
          <w:trHeight w:val="1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vAlign w:val="center"/>
          </w:tcPr>
          <w:p w14:paraId="32F69569" w14:textId="77777777" w:rsidR="00A5743F" w:rsidRPr="002E6F17" w:rsidRDefault="00A5743F" w:rsidP="002B698E">
            <w:pPr>
              <w:spacing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82" w:type="dxa"/>
            <w:vMerge/>
            <w:vAlign w:val="center"/>
          </w:tcPr>
          <w:p w14:paraId="38CE99EA" w14:textId="77777777" w:rsidR="00A5743F" w:rsidRPr="002E6F17" w:rsidRDefault="00A5743F" w:rsidP="002B69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48" w:type="dxa"/>
            <w:vMerge/>
            <w:vAlign w:val="center"/>
          </w:tcPr>
          <w:p w14:paraId="68F36565" w14:textId="77777777" w:rsidR="00A5743F" w:rsidRPr="002E6F17" w:rsidRDefault="00A5743F" w:rsidP="002B69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5C85C728" w14:textId="77777777" w:rsidR="00A5743F" w:rsidRDefault="00A5743F" w:rsidP="002B69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2E6F17">
              <w:rPr>
                <w:rFonts w:eastAsia="Calibri" w:cs="Arial"/>
                <w:sz w:val="24"/>
                <w:szCs w:val="24"/>
              </w:rPr>
              <w:t>Ostvarivanje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infrastrukturnih,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socijalnih i drugih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javnih ciljeva</w:t>
            </w:r>
          </w:p>
        </w:tc>
      </w:tr>
    </w:tbl>
    <w:p w14:paraId="3ADC9B28" w14:textId="44CA54A1" w:rsidR="00ED2338" w:rsidRPr="00A5743F" w:rsidRDefault="00ED2338" w:rsidP="00A5743F">
      <w:pPr>
        <w:spacing w:before="240" w:line="276" w:lineRule="auto"/>
        <w:jc w:val="both"/>
        <w:rPr>
          <w:sz w:val="24"/>
          <w:szCs w:val="24"/>
        </w:rPr>
      </w:pPr>
      <w:r w:rsidRPr="00A5743F">
        <w:rPr>
          <w:sz w:val="24"/>
          <w:szCs w:val="24"/>
        </w:rPr>
        <w:t>Uspješnost implementacije Posebnog cilja 1.6. Priprema, realizacija i izvještavanje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o primjeni akata strateškog planiranja mora se pratiti, izvještavati i vrjednovati putem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sljedećeg pokazatelja ishoda: Poboljšan okvir strateškog planiranja za učinkovito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upravljanje svim oblicima imovine u vlasništvu Općine</w:t>
      </w:r>
      <w:r w:rsidR="00A5743F" w:rsidRPr="00A5743F"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A5743F">
        <w:rPr>
          <w:sz w:val="24"/>
          <w:szCs w:val="24"/>
        </w:rPr>
        <w:t>.</w:t>
      </w:r>
    </w:p>
    <w:p w14:paraId="24330366" w14:textId="0472C375" w:rsidR="00ED2338" w:rsidRDefault="00ED2338" w:rsidP="00ED2338">
      <w:pPr>
        <w:pStyle w:val="Naslov2"/>
        <w:jc w:val="both"/>
      </w:pPr>
      <w:bookmarkStart w:id="94" w:name="_Toc209779194"/>
      <w:bookmarkStart w:id="95" w:name="_Toc209779866"/>
      <w:bookmarkStart w:id="96" w:name="_Toc213669475"/>
      <w:r>
        <w:t xml:space="preserve">Poseban cilj 1.7. Razvoj ljudskih resursa, informacijsko-komunikacijske tehnologije i financijskog aspekta Općine </w:t>
      </w:r>
      <w:r w:rsidR="00066FA7">
        <w:t>Maruševec</w:t>
      </w:r>
      <w:bookmarkEnd w:id="94"/>
      <w:bookmarkEnd w:id="95"/>
      <w:bookmarkEnd w:id="96"/>
    </w:p>
    <w:p w14:paraId="5473F9F5" w14:textId="32633DF8" w:rsidR="00ED2338" w:rsidRPr="00A5743F" w:rsidRDefault="00ED2338" w:rsidP="002F0B26">
      <w:pPr>
        <w:spacing w:before="240" w:line="276" w:lineRule="auto"/>
        <w:jc w:val="both"/>
        <w:rPr>
          <w:sz w:val="24"/>
          <w:szCs w:val="24"/>
        </w:rPr>
      </w:pPr>
      <w:r w:rsidRPr="00A5743F">
        <w:rPr>
          <w:sz w:val="24"/>
          <w:szCs w:val="24"/>
        </w:rPr>
        <w:t>Uspješna provedba prethodno definiranih ciljeva moguća je jedino uz kontinuiran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napredak i jačanje ljudskog aspekta, informacijsko-komunikacijskih tehnologija te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financijskih mogućnosti Općine</w:t>
      </w:r>
      <w:r w:rsidR="00A5743F" w:rsidRPr="00A5743F"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A5743F">
        <w:rPr>
          <w:sz w:val="24"/>
          <w:szCs w:val="24"/>
        </w:rPr>
        <w:t>.</w:t>
      </w:r>
    </w:p>
    <w:p w14:paraId="354DFF74" w14:textId="3ED5E91A" w:rsidR="00ED2338" w:rsidRPr="00A5743F" w:rsidRDefault="00ED2338" w:rsidP="00A5743F">
      <w:pPr>
        <w:spacing w:line="276" w:lineRule="auto"/>
        <w:jc w:val="both"/>
        <w:rPr>
          <w:sz w:val="24"/>
          <w:szCs w:val="24"/>
        </w:rPr>
      </w:pPr>
      <w:r w:rsidRPr="00A5743F">
        <w:rPr>
          <w:sz w:val="24"/>
          <w:szCs w:val="24"/>
        </w:rPr>
        <w:t>Strateško upravljanje ljudskim resursima uključuje aktivnosti unaprjeđenja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ustrojstva i organizacije Općine, a potom i kontinuirane edukacije općinskih službenika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koje je neophodno zbog povećanja opsega posla u Općini</w:t>
      </w:r>
      <w:r w:rsidR="00A5743F" w:rsidRPr="00A5743F"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A5743F">
        <w:rPr>
          <w:sz w:val="24"/>
          <w:szCs w:val="24"/>
        </w:rPr>
        <w:t>.</w:t>
      </w:r>
    </w:p>
    <w:p w14:paraId="3EAF2AEC" w14:textId="055523A5" w:rsidR="00A5743F" w:rsidRPr="00A5743F" w:rsidRDefault="00ED2338" w:rsidP="00A5743F">
      <w:pPr>
        <w:spacing w:line="276" w:lineRule="auto"/>
        <w:jc w:val="both"/>
        <w:rPr>
          <w:sz w:val="24"/>
          <w:szCs w:val="24"/>
        </w:rPr>
      </w:pPr>
      <w:r w:rsidRPr="00A5743F">
        <w:rPr>
          <w:sz w:val="24"/>
          <w:szCs w:val="24"/>
        </w:rPr>
        <w:t>Postojeći informacijsko-komunikacijski sustavi također zahtijevaju kontinuirano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unaprjeđenje informatizacije i digitalizacije, odnosno automatizacije i virtualizacije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radnih mjesta te implementaciju novih informatičkih rješenja u području upravljanja svim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 xml:space="preserve">oblicima imovine u vlasništvu Općine kao i cjelokupnog rada Općine </w:t>
      </w:r>
      <w:r w:rsidR="00066FA7">
        <w:rPr>
          <w:sz w:val="24"/>
          <w:szCs w:val="24"/>
        </w:rPr>
        <w:t>Maruševec</w:t>
      </w:r>
      <w:r w:rsidRPr="00A5743F">
        <w:rPr>
          <w:sz w:val="24"/>
          <w:szCs w:val="24"/>
        </w:rPr>
        <w:t xml:space="preserve"> (aplikacije,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informacijsko-komunikacijska infrastruktura). Nadalje, potrebno je raditi i na poboljšanju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sigurnosti informacijsko-komunikacijskog sustava putem investiranja u neophodnu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infrastrukturu i u adaptaciju pravnim okvirima vezanim uz sigurnosnu problematiku te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 xml:space="preserve">edukacije i obuku općinskih </w:t>
      </w:r>
      <w:r w:rsidRPr="00A5743F">
        <w:rPr>
          <w:sz w:val="24"/>
          <w:szCs w:val="24"/>
        </w:rPr>
        <w:lastRenderedPageBreak/>
        <w:t>službenika. Poboljšanje aspekta financijskog upravljanja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podrazumijeva adekvatno praćenje naplate i osiguranje većih financijskih sredstava.</w:t>
      </w:r>
    </w:p>
    <w:p w14:paraId="106C7FBF" w14:textId="5C5F9D7C" w:rsidR="00ED2338" w:rsidRPr="00D43014" w:rsidRDefault="00A5743F" w:rsidP="009F75B2">
      <w:pPr>
        <w:spacing w:after="0" w:line="276" w:lineRule="auto"/>
        <w:jc w:val="both"/>
        <w:rPr>
          <w:sz w:val="24"/>
          <w:szCs w:val="24"/>
        </w:rPr>
      </w:pPr>
      <w:r w:rsidRPr="00D43014">
        <w:rPr>
          <w:sz w:val="24"/>
          <w:szCs w:val="24"/>
        </w:rPr>
        <w:t xml:space="preserve">Tablica </w:t>
      </w:r>
      <w:r w:rsidR="00F11115" w:rsidRPr="00D43014">
        <w:rPr>
          <w:sz w:val="24"/>
          <w:szCs w:val="24"/>
        </w:rPr>
        <w:t>1</w:t>
      </w:r>
      <w:r w:rsidR="002A6635">
        <w:rPr>
          <w:sz w:val="24"/>
          <w:szCs w:val="24"/>
        </w:rPr>
        <w:t>1</w:t>
      </w:r>
      <w:r w:rsidRPr="00D43014">
        <w:rPr>
          <w:sz w:val="24"/>
          <w:szCs w:val="24"/>
        </w:rPr>
        <w:t xml:space="preserve">. Posebni cilj 1.7. Razvoj ljudskih resursa, informacijsko komunikacijske tehnologije i financijskog aspekta Općine </w:t>
      </w:r>
      <w:r w:rsidR="00066FA7">
        <w:rPr>
          <w:sz w:val="24"/>
          <w:szCs w:val="24"/>
        </w:rPr>
        <w:t>Maruševec</w:t>
      </w:r>
    </w:p>
    <w:tbl>
      <w:tblPr>
        <w:tblStyle w:val="Tablicareetke4-isticanj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282"/>
        <w:gridCol w:w="2248"/>
        <w:gridCol w:w="2447"/>
      </w:tblGrid>
      <w:tr w:rsidR="00A5743F" w:rsidRPr="003C6B12" w14:paraId="01819BD0" w14:textId="77777777" w:rsidTr="002A6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clear" w:color="auto" w:fill="FFFF00"/>
            <w:vAlign w:val="center"/>
          </w:tcPr>
          <w:p w14:paraId="42F71F70" w14:textId="77777777" w:rsidR="00A5743F" w:rsidRPr="002A6635" w:rsidRDefault="00A5743F" w:rsidP="002B698E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002A663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Poseban cilj upravljanja svim oblicima imovine</w:t>
            </w:r>
          </w:p>
        </w:tc>
        <w:tc>
          <w:tcPr>
            <w:tcW w:w="2282" w:type="dxa"/>
            <w:shd w:val="clear" w:color="auto" w:fill="FFFF00"/>
            <w:vAlign w:val="center"/>
          </w:tcPr>
          <w:p w14:paraId="1D7DD27F" w14:textId="77777777" w:rsidR="00A5743F" w:rsidRPr="002A6635" w:rsidRDefault="00A5743F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002A663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Mjere - skup povezanih projekata i aktivnosti kojim se ostvaruje poseban cilj</w:t>
            </w:r>
          </w:p>
        </w:tc>
        <w:tc>
          <w:tcPr>
            <w:tcW w:w="2248" w:type="dxa"/>
            <w:shd w:val="clear" w:color="auto" w:fill="FFFF00"/>
            <w:vAlign w:val="center"/>
          </w:tcPr>
          <w:p w14:paraId="7F011E8F" w14:textId="77777777" w:rsidR="00A5743F" w:rsidRPr="002A6635" w:rsidRDefault="00A5743F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002A663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Pokazatelji ishoda za poseban cilj upravljanja svim oblicima imovine</w:t>
            </w:r>
          </w:p>
        </w:tc>
        <w:tc>
          <w:tcPr>
            <w:tcW w:w="2447" w:type="dxa"/>
            <w:shd w:val="clear" w:color="auto" w:fill="FFFF00"/>
            <w:vAlign w:val="center"/>
          </w:tcPr>
          <w:p w14:paraId="68FE5EA4" w14:textId="77777777" w:rsidR="00A5743F" w:rsidRPr="002A6635" w:rsidRDefault="00A5743F" w:rsidP="002B698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</w:pPr>
            <w:r w:rsidRPr="002A663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Pokazatelji učinka za strateški cilj upravljanja svim oblicima imovine</w:t>
            </w:r>
          </w:p>
        </w:tc>
      </w:tr>
      <w:tr w:rsidR="00A5743F" w:rsidRPr="003C6B12" w14:paraId="5D209D5B" w14:textId="77777777" w:rsidTr="00976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  <w:shd w:val="clear" w:color="auto" w:fill="auto"/>
            <w:vAlign w:val="center"/>
          </w:tcPr>
          <w:p w14:paraId="6443330E" w14:textId="589D3A51" w:rsidR="00A5743F" w:rsidRPr="003C6B12" w:rsidRDefault="00A5743F" w:rsidP="00A5743F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4"/>
                <w:szCs w:val="24"/>
              </w:rPr>
            </w:pP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Razvoj ljudskih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resursa,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informacijsko-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komunikacijske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tehnologije i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>financijskog aspekta</w:t>
            </w:r>
            <w:r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b w:val="0"/>
                <w:bCs w:val="0"/>
                <w:sz w:val="24"/>
                <w:szCs w:val="24"/>
              </w:rPr>
              <w:t xml:space="preserve">Općine </w:t>
            </w:r>
            <w:r w:rsidR="00066FA7">
              <w:rPr>
                <w:rFonts w:eastAsia="Calibri" w:cs="Arial"/>
                <w:b w:val="0"/>
                <w:bCs w:val="0"/>
                <w:sz w:val="24"/>
                <w:szCs w:val="24"/>
              </w:rPr>
              <w:t>Maruševec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10A9EA5" w14:textId="394D839A" w:rsidR="00A5743F" w:rsidRPr="003C6B12" w:rsidRDefault="00A5743F" w:rsidP="00A57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A5743F">
              <w:rPr>
                <w:rFonts w:eastAsia="Calibri" w:cs="Arial"/>
                <w:sz w:val="24"/>
                <w:szCs w:val="24"/>
              </w:rPr>
              <w:t>Strateško upravljanje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ljudskim resursima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F74D6DE" w14:textId="5F525F4C" w:rsidR="00A5743F" w:rsidRPr="003C6B12" w:rsidRDefault="00A5743F" w:rsidP="00A57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A5743F">
              <w:rPr>
                <w:rFonts w:eastAsia="Calibri" w:cs="Arial"/>
                <w:sz w:val="24"/>
                <w:szCs w:val="24"/>
              </w:rPr>
              <w:t>Poboljšan aspekt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ljudskih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potencijala u smislu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podrške učinkovitom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upravljanju svim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oblicima imovine</w:t>
            </w:r>
          </w:p>
        </w:tc>
        <w:tc>
          <w:tcPr>
            <w:tcW w:w="2447" w:type="dxa"/>
            <w:vMerge w:val="restart"/>
            <w:shd w:val="clear" w:color="auto" w:fill="auto"/>
            <w:vAlign w:val="center"/>
          </w:tcPr>
          <w:p w14:paraId="5538DD8E" w14:textId="1698AE65" w:rsidR="00A5743F" w:rsidRDefault="00A5743F" w:rsidP="00A57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J</w:t>
            </w:r>
            <w:r w:rsidRPr="002E6F17">
              <w:rPr>
                <w:rFonts w:eastAsia="Calibri" w:cs="Arial"/>
                <w:sz w:val="24"/>
                <w:szCs w:val="24"/>
              </w:rPr>
              <w:t>ačanje gospodarske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konkurentnosti Općine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="00066FA7">
              <w:rPr>
                <w:rFonts w:eastAsia="Calibri" w:cs="Arial"/>
                <w:sz w:val="24"/>
                <w:szCs w:val="24"/>
              </w:rPr>
              <w:t>Maruševec</w:t>
            </w:r>
          </w:p>
          <w:p w14:paraId="2C017163" w14:textId="4E67BCBA" w:rsidR="00A5743F" w:rsidRDefault="00A5743F" w:rsidP="00A57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  <w:p w14:paraId="7CC01CA2" w14:textId="711776B9" w:rsidR="00A5743F" w:rsidRDefault="00A5743F" w:rsidP="00A57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  <w:p w14:paraId="2C328B6C" w14:textId="77777777" w:rsidR="00A5743F" w:rsidRPr="003C6B12" w:rsidRDefault="00A5743F" w:rsidP="00A57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  <w:p w14:paraId="1063BB99" w14:textId="01986FAD" w:rsidR="00A5743F" w:rsidRPr="003C6B12" w:rsidRDefault="00A5743F" w:rsidP="00A57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2E6F17">
              <w:rPr>
                <w:rFonts w:eastAsia="Calibri" w:cs="Arial"/>
                <w:sz w:val="24"/>
                <w:szCs w:val="24"/>
              </w:rPr>
              <w:t>Ostvarivanje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infrastrukturnih,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socijalnih i drugih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2E6F17">
              <w:rPr>
                <w:rFonts w:eastAsia="Calibri" w:cs="Arial"/>
                <w:sz w:val="24"/>
                <w:szCs w:val="24"/>
              </w:rPr>
              <w:t>javnih ciljeva</w:t>
            </w:r>
          </w:p>
        </w:tc>
      </w:tr>
      <w:tr w:rsidR="00A5743F" w:rsidRPr="003C6B12" w14:paraId="2097DBD3" w14:textId="77777777" w:rsidTr="00976935">
        <w:trPr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vAlign w:val="center"/>
          </w:tcPr>
          <w:p w14:paraId="2AF70624" w14:textId="77777777" w:rsidR="00A5743F" w:rsidRPr="003C6B12" w:rsidRDefault="00A5743F" w:rsidP="00A5743F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82" w:type="dxa"/>
            <w:vAlign w:val="center"/>
          </w:tcPr>
          <w:p w14:paraId="61B35816" w14:textId="65CAC150" w:rsidR="00A5743F" w:rsidRPr="003C6B12" w:rsidRDefault="00A5743F" w:rsidP="00A57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A5743F">
              <w:rPr>
                <w:rFonts w:eastAsia="Calibri" w:cs="Arial"/>
                <w:sz w:val="24"/>
                <w:szCs w:val="24"/>
              </w:rPr>
              <w:t>Poboljšanje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informatizacije i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digitalizacije</w:t>
            </w:r>
          </w:p>
        </w:tc>
        <w:tc>
          <w:tcPr>
            <w:tcW w:w="2248" w:type="dxa"/>
            <w:vAlign w:val="center"/>
          </w:tcPr>
          <w:p w14:paraId="384728FF" w14:textId="55B7CBBB" w:rsidR="00A5743F" w:rsidRPr="003C6B12" w:rsidRDefault="00A5743F" w:rsidP="00A57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A5743F">
              <w:rPr>
                <w:rFonts w:eastAsia="Calibri" w:cs="Arial"/>
                <w:sz w:val="24"/>
                <w:szCs w:val="24"/>
              </w:rPr>
              <w:t>Poboljšana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informacijsko-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komunikacijska potpora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u smislu podrške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učinkovitom upravljanju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svim oblicima imovine</w:t>
            </w:r>
          </w:p>
        </w:tc>
        <w:tc>
          <w:tcPr>
            <w:tcW w:w="2447" w:type="dxa"/>
            <w:vMerge/>
            <w:vAlign w:val="center"/>
          </w:tcPr>
          <w:p w14:paraId="1CFC92C9" w14:textId="5A7F003C" w:rsidR="00A5743F" w:rsidRPr="003C6B12" w:rsidRDefault="00A5743F" w:rsidP="00A5743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</w:tc>
      </w:tr>
      <w:tr w:rsidR="00A5743F" w:rsidRPr="003C6B12" w14:paraId="219A006C" w14:textId="77777777" w:rsidTr="00976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shd w:val="clear" w:color="auto" w:fill="auto"/>
            <w:vAlign w:val="center"/>
          </w:tcPr>
          <w:p w14:paraId="7CD8E6F8" w14:textId="77777777" w:rsidR="00A5743F" w:rsidRPr="003C6B12" w:rsidRDefault="00A5743F" w:rsidP="00A5743F">
            <w:pPr>
              <w:spacing w:line="276" w:lineRule="auto"/>
              <w:jc w:val="center"/>
              <w:rPr>
                <w:rFonts w:eastAsia="Calibri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2821B693" w14:textId="49520CFE" w:rsidR="00A5743F" w:rsidRPr="003C6B12" w:rsidRDefault="00A5743F" w:rsidP="00A57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A5743F">
              <w:rPr>
                <w:rFonts w:eastAsia="Calibri" w:cs="Arial"/>
                <w:sz w:val="24"/>
                <w:szCs w:val="24"/>
              </w:rPr>
              <w:t>Poboljšanje financijskog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upravljanja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3065F042" w14:textId="46A5334A" w:rsidR="00A5743F" w:rsidRPr="003C6B12" w:rsidRDefault="00A5743F" w:rsidP="00A57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  <w:r w:rsidRPr="00A5743F">
              <w:rPr>
                <w:rFonts w:eastAsia="Calibri" w:cs="Arial"/>
                <w:sz w:val="24"/>
                <w:szCs w:val="24"/>
              </w:rPr>
              <w:t>Poboljšana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financijska potpora u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smislu podrške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učinkovitom upravljanju</w:t>
            </w:r>
            <w:r>
              <w:rPr>
                <w:rFonts w:eastAsia="Calibri" w:cs="Arial"/>
                <w:sz w:val="24"/>
                <w:szCs w:val="24"/>
              </w:rPr>
              <w:t xml:space="preserve"> </w:t>
            </w:r>
            <w:r w:rsidRPr="00A5743F">
              <w:rPr>
                <w:rFonts w:eastAsia="Calibri" w:cs="Arial"/>
                <w:sz w:val="24"/>
                <w:szCs w:val="24"/>
              </w:rPr>
              <w:t>svim oblicima imovin</w:t>
            </w:r>
            <w:r>
              <w:rPr>
                <w:rFonts w:eastAsia="Calibri" w:cs="Arial"/>
                <w:sz w:val="24"/>
                <w:szCs w:val="24"/>
              </w:rPr>
              <w:t>e</w:t>
            </w:r>
          </w:p>
        </w:tc>
        <w:tc>
          <w:tcPr>
            <w:tcW w:w="2447" w:type="dxa"/>
            <w:vMerge/>
            <w:shd w:val="clear" w:color="auto" w:fill="auto"/>
            <w:vAlign w:val="center"/>
          </w:tcPr>
          <w:p w14:paraId="51BED90F" w14:textId="77777777" w:rsidR="00A5743F" w:rsidRPr="003C6B12" w:rsidRDefault="00A5743F" w:rsidP="00A5743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  <w:szCs w:val="24"/>
              </w:rPr>
            </w:pPr>
          </w:p>
        </w:tc>
      </w:tr>
    </w:tbl>
    <w:p w14:paraId="710B0DF6" w14:textId="5F5E92E0" w:rsidR="00F11115" w:rsidRDefault="00ED2338" w:rsidP="00A5743F">
      <w:pPr>
        <w:spacing w:before="240" w:line="276" w:lineRule="auto"/>
        <w:jc w:val="both"/>
        <w:rPr>
          <w:sz w:val="24"/>
          <w:szCs w:val="24"/>
        </w:rPr>
      </w:pPr>
      <w:r w:rsidRPr="00A5743F">
        <w:rPr>
          <w:sz w:val="24"/>
          <w:szCs w:val="24"/>
        </w:rPr>
        <w:t>Uspješnost implementacije Posebnog cilja 1.7. Razvoj ljudskih resursa,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 xml:space="preserve">informacijsko-komunikacijske tehnologije i financijskog aspekta Općine </w:t>
      </w:r>
      <w:r w:rsidR="00066FA7">
        <w:rPr>
          <w:sz w:val="24"/>
          <w:szCs w:val="24"/>
        </w:rPr>
        <w:t>Maruševec</w:t>
      </w:r>
      <w:r w:rsidRPr="00A5743F">
        <w:rPr>
          <w:sz w:val="24"/>
          <w:szCs w:val="24"/>
        </w:rPr>
        <w:t xml:space="preserve"> mora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se pratiti, izvještavati i vrjednovati putem sljedećih pokazatelja ishoda: Poboljšan aspekt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ljudskih potencijala u smislu podrške učinkovitom upravljanju svim oblicima imovine,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Poboljšana informacijsko-komunikacijska potpora u smislu podrške učinkovitom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upravljanju svim oblicima imovine te poboljšana financijska potpora u smislu podrške</w:t>
      </w:r>
      <w:r w:rsidR="00A5743F" w:rsidRPr="00A5743F">
        <w:rPr>
          <w:sz w:val="24"/>
          <w:szCs w:val="24"/>
        </w:rPr>
        <w:t xml:space="preserve"> </w:t>
      </w:r>
      <w:r w:rsidRPr="00A5743F">
        <w:rPr>
          <w:sz w:val="24"/>
          <w:szCs w:val="24"/>
        </w:rPr>
        <w:t>učinkovitom upravljanju svim oblicima imovine.</w:t>
      </w:r>
    </w:p>
    <w:p w14:paraId="1433AB88" w14:textId="77777777" w:rsidR="00F11115" w:rsidRDefault="00F1111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97CD460" w14:textId="0901A2DC" w:rsidR="00ED2338" w:rsidRDefault="00ED2338" w:rsidP="00ED2338">
      <w:pPr>
        <w:pStyle w:val="Naslov1"/>
      </w:pPr>
      <w:bookmarkStart w:id="97" w:name="_Toc209779195"/>
      <w:bookmarkStart w:id="98" w:name="_Toc209779867"/>
      <w:bookmarkStart w:id="99" w:name="_Toc213669476"/>
      <w:r>
        <w:lastRenderedPageBreak/>
        <w:t>Zaključak</w:t>
      </w:r>
      <w:bookmarkEnd w:id="97"/>
      <w:bookmarkEnd w:id="98"/>
      <w:bookmarkEnd w:id="99"/>
    </w:p>
    <w:p w14:paraId="4A05FEE7" w14:textId="6052DE00" w:rsidR="00ED2338" w:rsidRPr="006D7C6E" w:rsidRDefault="00ED2338" w:rsidP="00B62A89">
      <w:pPr>
        <w:spacing w:before="240"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 xml:space="preserve">Imovina Općine </w:t>
      </w:r>
      <w:r w:rsidR="00066FA7">
        <w:rPr>
          <w:sz w:val="24"/>
          <w:szCs w:val="24"/>
        </w:rPr>
        <w:t>Maruševec</w:t>
      </w:r>
      <w:r w:rsidRPr="006D7C6E">
        <w:rPr>
          <w:sz w:val="24"/>
          <w:szCs w:val="24"/>
        </w:rPr>
        <w:t xml:space="preserve"> ima izniman prirodni i financijski potencijal, bogatstvo i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raznolikost oblika, ali u najvećoj mjeri ima izniman razvojni potencijal koji mora biti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fokusiran prema strateškim razvojnim prioritetima Općine</w:t>
      </w:r>
      <w:r w:rsidR="00E1387A"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6D7C6E">
        <w:rPr>
          <w:sz w:val="24"/>
          <w:szCs w:val="24"/>
        </w:rPr>
        <w:t>, a koji se neposredno vežu uz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sve oblike razvojne politike. Kao preduvjet realizacije potencijala svih oblika imovine u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vlasništvu Općine</w:t>
      </w:r>
      <w:r w:rsidR="00E1387A"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6D7C6E">
        <w:rPr>
          <w:sz w:val="24"/>
          <w:szCs w:val="24"/>
        </w:rPr>
        <w:t>, prepoznata je nužnost aktivacije neaktivne općinske imovine.</w:t>
      </w:r>
    </w:p>
    <w:p w14:paraId="69234FCF" w14:textId="4BB14BF5" w:rsidR="00ED2338" w:rsidRPr="006D7C6E" w:rsidRDefault="00ED2338" w:rsidP="006D7C6E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Strategija upravljanja nekretninama i pokretninama neophodan je akt strateškog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planiranja koji je ključan u službi postizanja gospodarskih, infrastrukturnih i drugih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strateških razvojnih ciljeva i zaštite općinskih interesa. Osnovna svrha ogleda se u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dosljednom očuvanju imovine i njene važnosti za život i rad postojećih i budućih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generacija.</w:t>
      </w:r>
    </w:p>
    <w:p w14:paraId="0314808A" w14:textId="480DD3B4" w:rsidR="00ED2338" w:rsidRPr="006D7C6E" w:rsidRDefault="00ED2338" w:rsidP="006D7C6E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 xml:space="preserve">Dugoročno održivo upravljanje svim oblicima imovine u vlasništvu Općine </w:t>
      </w:r>
      <w:r w:rsidR="00066FA7">
        <w:rPr>
          <w:sz w:val="24"/>
          <w:szCs w:val="24"/>
        </w:rPr>
        <w:t>Maruševec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jedan je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od glavnih poticaja izrade strateških i posebnih ciljeva, a potom i programiranja mjera,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projekata i aktivnosti. Unutar Strategije susreli smo se sa sljedećim pojavnim oblicima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imovine u vlasništvu Općine: udjeli u trgovačkim društvima čiji je imatelj Općina </w:t>
      </w:r>
      <w:r w:rsidR="00066FA7">
        <w:rPr>
          <w:sz w:val="24"/>
          <w:szCs w:val="24"/>
        </w:rPr>
        <w:t>Maruševec</w:t>
      </w:r>
      <w:r w:rsidRPr="006D7C6E">
        <w:rPr>
          <w:sz w:val="24"/>
          <w:szCs w:val="24"/>
        </w:rPr>
        <w:t>,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pokretnine, te nekretnine i to: poslovni prostori, građevinsko i poljoprivredno zemljište</w:t>
      </w:r>
      <w:r w:rsidR="001A457C">
        <w:rPr>
          <w:sz w:val="24"/>
          <w:szCs w:val="24"/>
        </w:rPr>
        <w:t xml:space="preserve">, naslijeđena </w:t>
      </w:r>
      <w:proofErr w:type="spellStart"/>
      <w:r w:rsidR="001A457C">
        <w:rPr>
          <w:sz w:val="24"/>
          <w:szCs w:val="24"/>
        </w:rPr>
        <w:t>ošasna</w:t>
      </w:r>
      <w:proofErr w:type="spellEnd"/>
      <w:r w:rsidR="001A457C">
        <w:rPr>
          <w:sz w:val="24"/>
          <w:szCs w:val="24"/>
        </w:rPr>
        <w:t xml:space="preserve"> imovina. </w:t>
      </w:r>
    </w:p>
    <w:p w14:paraId="086B9584" w14:textId="407E11D1" w:rsidR="00ED2338" w:rsidRPr="006D7C6E" w:rsidRDefault="00ED2338" w:rsidP="006D7C6E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Provedenom analizom trenutnog stanja upravljanja svim oblicima imovine u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vlasništvu Općine </w:t>
      </w:r>
      <w:r w:rsidR="00066FA7">
        <w:rPr>
          <w:sz w:val="24"/>
          <w:szCs w:val="24"/>
        </w:rPr>
        <w:t>Maruševec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prepoznata je polazna pretpostavka za efikasno upravljanje svim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oblicima imovine, a riječ je o funkcionalnoj uspostavi sveobuhvatne evidencije imovine,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drugim riječima, podatkovne baze o svim pojavnim oblicima općinske imovine kojom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upravlja Općina </w:t>
      </w:r>
      <w:r w:rsidR="00066FA7">
        <w:rPr>
          <w:sz w:val="24"/>
          <w:szCs w:val="24"/>
        </w:rPr>
        <w:t>Maruševec</w:t>
      </w:r>
      <w:r w:rsidRPr="006D7C6E">
        <w:rPr>
          <w:sz w:val="24"/>
          <w:szCs w:val="24"/>
        </w:rPr>
        <w:t>.</w:t>
      </w:r>
    </w:p>
    <w:p w14:paraId="64F7BDF5" w14:textId="211E6F07" w:rsidR="00ED2338" w:rsidRPr="006D7C6E" w:rsidRDefault="00ED2338" w:rsidP="006D7C6E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 xml:space="preserve">Strateški cilj upravljanja nekretninama i pokretninama u vlasništvu Općine </w:t>
      </w:r>
      <w:r w:rsidR="00066FA7">
        <w:rPr>
          <w:sz w:val="24"/>
          <w:szCs w:val="24"/>
        </w:rPr>
        <w:t>Maruševec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je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učinkovito upravljati svim oblicima imovine u vlasništvu Općine </w:t>
      </w:r>
      <w:r w:rsidR="00066FA7">
        <w:rPr>
          <w:sz w:val="24"/>
          <w:szCs w:val="24"/>
        </w:rPr>
        <w:t>Maruševec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prema načelu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učinkovitosti dobroga gospodara. Upravljanje svim oblicima imovine zahtijeva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pronalaženje učinkovitih rješenja koja će dugoročno očuvati imovinu i generirati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gospodarski rast.</w:t>
      </w:r>
    </w:p>
    <w:p w14:paraId="16A634BF" w14:textId="4D5617B9" w:rsidR="00ED2338" w:rsidRPr="006D7C6E" w:rsidRDefault="00ED2338" w:rsidP="006D7C6E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Poseban cilj 1.1. Učinkovito upravljanje nekretninama u vlasništvu Općine</w:t>
      </w:r>
      <w:r w:rsidR="00A5743F" w:rsidRPr="006D7C6E"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6D7C6E">
        <w:rPr>
          <w:sz w:val="24"/>
          <w:szCs w:val="24"/>
        </w:rPr>
        <w:t xml:space="preserve"> provodit će se putem sljedeće mjere: aktivacijom neiskorištene i neaktivne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općinske imovine putem zakupa (najma) ili prodaje. Uspješnost implementacije posebnog</w:t>
      </w:r>
      <w:r w:rsidR="00A5743F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cilja 1.1. Učinkovito upravljanje nekretninama u vlasništvu Općine </w:t>
      </w:r>
      <w:r w:rsidR="00066FA7">
        <w:rPr>
          <w:sz w:val="24"/>
          <w:szCs w:val="24"/>
        </w:rPr>
        <w:t>Maruševec</w:t>
      </w:r>
      <w:r w:rsidRPr="006D7C6E">
        <w:rPr>
          <w:sz w:val="24"/>
          <w:szCs w:val="24"/>
        </w:rPr>
        <w:t xml:space="preserve"> – će se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pratiti, izvještavati i vrjednovati putem sljedećih pokazatelja ishoda: </w:t>
      </w:r>
      <w:r w:rsidR="0082002A">
        <w:rPr>
          <w:sz w:val="24"/>
          <w:szCs w:val="24"/>
        </w:rPr>
        <w:t>povećanju prihoda proračuna</w:t>
      </w:r>
      <w:r w:rsidRPr="006D7C6E">
        <w:rPr>
          <w:sz w:val="24"/>
          <w:szCs w:val="24"/>
        </w:rPr>
        <w:t xml:space="preserve"> te povećanju kreditnog rejtinga, uređenje zemljišnoknjižnog stanj</w:t>
      </w:r>
      <w:r w:rsidR="006D7C6E" w:rsidRPr="006D7C6E">
        <w:rPr>
          <w:sz w:val="24"/>
          <w:szCs w:val="24"/>
        </w:rPr>
        <w:t xml:space="preserve">a </w:t>
      </w:r>
      <w:r w:rsidRPr="006D7C6E">
        <w:rPr>
          <w:sz w:val="24"/>
          <w:szCs w:val="24"/>
        </w:rPr>
        <w:t xml:space="preserve">nekretnina kojima upravlja Općina </w:t>
      </w:r>
      <w:r w:rsidR="00066FA7">
        <w:rPr>
          <w:sz w:val="24"/>
          <w:szCs w:val="24"/>
        </w:rPr>
        <w:t>Maruševec</w:t>
      </w:r>
      <w:r w:rsidRPr="006D7C6E">
        <w:rPr>
          <w:sz w:val="24"/>
          <w:szCs w:val="24"/>
        </w:rPr>
        <w:t xml:space="preserve"> ujednačenje standarda korištenja poslovnih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prostora na razini svih tijela državne uprave te drugih korisnika proračuna.</w:t>
      </w:r>
    </w:p>
    <w:p w14:paraId="1F5E1F8B" w14:textId="21C57556" w:rsidR="00ED2338" w:rsidRPr="006D7C6E" w:rsidRDefault="00ED2338" w:rsidP="006D7C6E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Poseban cilj 1.2. Unaprjeđenje korporativnog upravljanja i vršenje kontrola Općine</w:t>
      </w:r>
      <w:r w:rsidR="006D7C6E" w:rsidRPr="006D7C6E"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6D7C6E">
        <w:rPr>
          <w:sz w:val="24"/>
          <w:szCs w:val="24"/>
        </w:rPr>
        <w:t xml:space="preserve"> kao </w:t>
      </w:r>
      <w:r w:rsidR="006B080C">
        <w:rPr>
          <w:sz w:val="24"/>
          <w:szCs w:val="24"/>
        </w:rPr>
        <w:t xml:space="preserve">osnivača </w:t>
      </w:r>
      <w:r w:rsidRPr="006D7C6E">
        <w:rPr>
          <w:sz w:val="24"/>
          <w:szCs w:val="24"/>
        </w:rPr>
        <w:t>trgovačkih društava provodit će se putem sljedećih mjera: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prikupljati i pregledavati izvješća o poslovanju trgovačkih društava i objaviti skraćene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planove trgovačkih društava </w:t>
      </w:r>
      <w:r w:rsidR="000F6170">
        <w:rPr>
          <w:sz w:val="24"/>
          <w:szCs w:val="24"/>
        </w:rPr>
        <w:t xml:space="preserve">kojima </w:t>
      </w:r>
      <w:r w:rsidR="000F6170">
        <w:rPr>
          <w:sz w:val="24"/>
          <w:szCs w:val="24"/>
        </w:rPr>
        <w:lastRenderedPageBreak/>
        <w:t>je</w:t>
      </w:r>
      <w:r w:rsidRPr="006D7C6E">
        <w:rPr>
          <w:sz w:val="24"/>
          <w:szCs w:val="24"/>
        </w:rPr>
        <w:t xml:space="preserve"> Općin</w:t>
      </w:r>
      <w:r w:rsidR="000F6170">
        <w:rPr>
          <w:sz w:val="24"/>
          <w:szCs w:val="24"/>
        </w:rPr>
        <w:t>a</w:t>
      </w:r>
      <w:r w:rsidR="006D7C6E"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="000F6170">
        <w:rPr>
          <w:sz w:val="24"/>
          <w:szCs w:val="24"/>
        </w:rPr>
        <w:t xml:space="preserve"> osnivač</w:t>
      </w:r>
      <w:r w:rsidRPr="006D7C6E">
        <w:rPr>
          <w:sz w:val="24"/>
          <w:szCs w:val="24"/>
        </w:rPr>
        <w:t>. Uspješnost implementacije posebnog cilja 1.2. Unaprjeđenje korporativnog upravljanja i vršenje kontrola Općine</w:t>
      </w:r>
      <w:r w:rsidR="006D7C6E" w:rsidRPr="006D7C6E"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6D7C6E">
        <w:rPr>
          <w:sz w:val="24"/>
          <w:szCs w:val="24"/>
        </w:rPr>
        <w:t xml:space="preserve"> kao </w:t>
      </w:r>
      <w:r w:rsidR="000F6170">
        <w:rPr>
          <w:sz w:val="24"/>
          <w:szCs w:val="24"/>
        </w:rPr>
        <w:t>osnivača</w:t>
      </w:r>
      <w:r w:rsidRPr="006D7C6E">
        <w:rPr>
          <w:sz w:val="24"/>
          <w:szCs w:val="24"/>
        </w:rPr>
        <w:t xml:space="preserve"> trgovačkih društava će se pratiti, izvještavati i vrjednovati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putem sljedećeg pokazatelja ishoda: povećanje razine transparentnosti i javnosti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upravljanja trgovačkim društvima </w:t>
      </w:r>
      <w:r w:rsidR="000F6170">
        <w:rPr>
          <w:sz w:val="24"/>
          <w:szCs w:val="24"/>
        </w:rPr>
        <w:t>kojima je Općina Maruševec osnivač</w:t>
      </w:r>
      <w:r w:rsidRPr="006D7C6E">
        <w:rPr>
          <w:sz w:val="24"/>
          <w:szCs w:val="24"/>
        </w:rPr>
        <w:t>.</w:t>
      </w:r>
    </w:p>
    <w:p w14:paraId="057B50A6" w14:textId="28E305AD" w:rsidR="00ED2338" w:rsidRPr="006D7C6E" w:rsidRDefault="00ED2338" w:rsidP="006D7C6E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Poseban cilj 1.3.</w:t>
      </w:r>
      <w:r w:rsid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Uspostaviti jedinstven sustav i kriterije u procjeni vrijednosti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pojedinog oblika imovine, kako bi se poštivalo važeće zakonodavstvo i što transparentnije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odredila njezina vrijednost provodit će se putem sljedeće mjere: snimanje, popis i ocjena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realnog stanja imovine u vlasništvu Općine</w:t>
      </w:r>
      <w:r w:rsidR="006D7C6E"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6D7C6E">
        <w:rPr>
          <w:sz w:val="24"/>
          <w:szCs w:val="24"/>
        </w:rPr>
        <w:t>. Uspješnost implementacije posebnog cilja 1.3.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Uspostaviti jedinstven sustav i kriterije u procjeni vrijednosti pojedinog oblika imovine,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kako bi se poštivalo važeće zakonodavstvo i što transparentnije odredila njezina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vrijednost</w:t>
      </w:r>
      <w:r w:rsid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će se pratiti, izvještavati i vrjednovati putem sljedećeg pokazatelja ishoda: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osiguranje transparentnosti tržišta nekretnina.</w:t>
      </w:r>
    </w:p>
    <w:p w14:paraId="2A6121A7" w14:textId="297CED84" w:rsidR="00ED2338" w:rsidRPr="006D7C6E" w:rsidRDefault="00ED2338" w:rsidP="006D7C6E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Poseban cilj 1.4. Usklađenje i kontinuirano predlaganje te donošenje novih akata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provodit će se putem sljedeće mjere: predlaganje izmjena i dopuna važećih akata te izrade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prijedloga novih akata za poboljšanje upravljanja svim oblicima imovine u vlasništvu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Općine </w:t>
      </w:r>
      <w:r w:rsidR="00066FA7">
        <w:rPr>
          <w:sz w:val="24"/>
          <w:szCs w:val="24"/>
        </w:rPr>
        <w:t>Maruševec</w:t>
      </w:r>
      <w:r w:rsidR="006D7C6E">
        <w:rPr>
          <w:sz w:val="24"/>
          <w:szCs w:val="24"/>
        </w:rPr>
        <w:t xml:space="preserve">. </w:t>
      </w:r>
      <w:r w:rsidRPr="006D7C6E">
        <w:rPr>
          <w:sz w:val="24"/>
          <w:szCs w:val="24"/>
        </w:rPr>
        <w:t>Uspješnost implementacije posebnog cilja 1.4. Usklađenje i kontinuirano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predlaganje te donošenje novih akata će se pratiti, izvještavati i vrjednovati putem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sljedećeg pokazatelja ishoda: unaprjeđen normativni okvir za učinkovito upravljanje svim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oblicima imovine.</w:t>
      </w:r>
    </w:p>
    <w:p w14:paraId="624FC6AF" w14:textId="7C19D6B7" w:rsidR="00ED2338" w:rsidRPr="006D7C6E" w:rsidRDefault="00ED2338" w:rsidP="006D7C6E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Poseban cilj 1.5. Ustroj, vođenje i redovno ažuriranje interne evidencije općinske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imovine kojom upravlja Općina </w:t>
      </w:r>
      <w:r w:rsidR="00066FA7">
        <w:rPr>
          <w:sz w:val="24"/>
          <w:szCs w:val="24"/>
        </w:rPr>
        <w:t>Maruševec</w:t>
      </w:r>
      <w:r w:rsidRPr="006D7C6E">
        <w:rPr>
          <w:sz w:val="24"/>
          <w:szCs w:val="24"/>
        </w:rPr>
        <w:t xml:space="preserve"> provodit će se putem sljedećih mjera: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funkcionalna uspostava Evidencije imovine Općine </w:t>
      </w:r>
      <w:r w:rsidR="00066FA7">
        <w:rPr>
          <w:sz w:val="24"/>
          <w:szCs w:val="24"/>
        </w:rPr>
        <w:t>Maruševec</w:t>
      </w:r>
      <w:r w:rsid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i dostavljanje podataka i promjena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predmetnih podataka u Središnji registar državne imovine. Uspješnost implementacije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posebnog cilja 1.5.</w:t>
      </w:r>
      <w:r w:rsid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Ustroj, vođenje i redovno ažuriranje interne evidencije općinske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imovine kojom upravlja Općina </w:t>
      </w:r>
      <w:r w:rsidR="00066FA7">
        <w:rPr>
          <w:sz w:val="24"/>
          <w:szCs w:val="24"/>
        </w:rPr>
        <w:t>Maruševec</w:t>
      </w:r>
      <w:r w:rsidRPr="006D7C6E">
        <w:rPr>
          <w:sz w:val="24"/>
          <w:szCs w:val="24"/>
        </w:rPr>
        <w:t xml:space="preserve"> će se pratiti, izvještavati i vrjednovati putem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sljedećih pokazatelja ishoda: interna evidencija općinske imovine kao upravljački sustav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koji omogućava kvalitetno i razvidno donošenje odluka o načinima upravljanja svim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oblicima imovine kojom upravlja Općina</w:t>
      </w:r>
      <w:r w:rsidR="006D7C6E"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6D7C6E">
        <w:rPr>
          <w:sz w:val="24"/>
          <w:szCs w:val="24"/>
        </w:rPr>
        <w:t>, internetska dostupnost i transparentnost u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upravljanju imovinom te javnom objavom ostvarit će se bolji nadzor nad stanjem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imovinom kojom Općina</w:t>
      </w:r>
      <w:r w:rsidR="006D7C6E"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6D7C6E">
        <w:rPr>
          <w:sz w:val="24"/>
          <w:szCs w:val="24"/>
        </w:rPr>
        <w:t xml:space="preserve"> raspolaže.</w:t>
      </w:r>
    </w:p>
    <w:p w14:paraId="6882152C" w14:textId="08E65B03" w:rsidR="00ED2338" w:rsidRPr="006D7C6E" w:rsidRDefault="00ED2338" w:rsidP="006D7C6E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Poseban cilj 1.6. Priprema, realizacija i izvještavanje o primjeni akata strateškog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planiranja provodit će se putem sljedeće mjere: unaprjeđenje upravljanja svim oblicim</w:t>
      </w:r>
      <w:r w:rsidR="006D7C6E" w:rsidRPr="006D7C6E">
        <w:rPr>
          <w:sz w:val="24"/>
          <w:szCs w:val="24"/>
        </w:rPr>
        <w:t xml:space="preserve">a </w:t>
      </w:r>
      <w:r w:rsidRPr="006D7C6E">
        <w:rPr>
          <w:sz w:val="24"/>
          <w:szCs w:val="24"/>
        </w:rPr>
        <w:t>imovine putem akata strateškog planiranja. Uspješnost implementacije posebnog cilja 1.6.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Priprema, realizacija i izvještavanje o primjeni akata strateškog planiranja će se pratiti,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izvještavati i vrjednovati putem sljedećeg pokazatelja ishoda: poboljšan okvir strateškog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planiranja za učinkovito upravljanje svim oblicima imovine.</w:t>
      </w:r>
    </w:p>
    <w:p w14:paraId="558713FC" w14:textId="3BB8EC2E" w:rsidR="006D7C6E" w:rsidRPr="006D7C6E" w:rsidRDefault="00ED2338" w:rsidP="006D7C6E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Poseban cilj 1.7. Razvoj ljudskih resursa, informacijsko-komunikacijske tehnologije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i financijskog aspekta Općine </w:t>
      </w:r>
      <w:r w:rsidR="00066FA7">
        <w:rPr>
          <w:sz w:val="24"/>
          <w:szCs w:val="24"/>
        </w:rPr>
        <w:t>Maruševec</w:t>
      </w:r>
      <w:r w:rsidRPr="006D7C6E">
        <w:rPr>
          <w:sz w:val="24"/>
          <w:szCs w:val="24"/>
        </w:rPr>
        <w:t xml:space="preserve"> provodit će se putem sljedećih mjera: strateško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upravljanje ljudskim resursima, poboljšanje informatizacije i digitalizacije i poboljšanje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financijskog upravljanja. </w:t>
      </w:r>
      <w:r w:rsidRPr="006D7C6E">
        <w:rPr>
          <w:sz w:val="24"/>
          <w:szCs w:val="24"/>
        </w:rPr>
        <w:lastRenderedPageBreak/>
        <w:t>Uspješnost implementacije posebnog cilja 1.7. Razvoj ljudskih resursa, informacijsko-komunikacijske tehnologije i financijskog aspekta Općine</w:t>
      </w:r>
      <w:r w:rsidR="006D7C6E" w:rsidRPr="006D7C6E"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6D7C6E">
        <w:rPr>
          <w:sz w:val="24"/>
          <w:szCs w:val="24"/>
        </w:rPr>
        <w:t xml:space="preserve"> će se pratiti, izvještavati i vrjednovati putem sljedećih pokazatelja ishoda: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poboljšan aspekt ljudskih potencijala u smislu podrške učinkovitom upravljanju svim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oblicima imovine u vlasništvu Općine</w:t>
      </w:r>
      <w:r w:rsidR="006D7C6E" w:rsidRPr="006D7C6E"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6D7C6E">
        <w:rPr>
          <w:sz w:val="24"/>
          <w:szCs w:val="24"/>
        </w:rPr>
        <w:t>, poboljšana informacijsko-komunikacijska potpora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u smislu podrške učinkovitom upravljanju svim oblicima imovine te poboljšana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financijska potpora u smislu podrške učinkovitom upravljanju svim oblicima imovine.</w:t>
      </w:r>
      <w:r w:rsidR="006D7C6E" w:rsidRPr="006D7C6E">
        <w:rPr>
          <w:sz w:val="24"/>
          <w:szCs w:val="24"/>
        </w:rPr>
        <w:t xml:space="preserve"> </w:t>
      </w:r>
    </w:p>
    <w:p w14:paraId="1ED17D28" w14:textId="5CC45258" w:rsidR="006D7C6E" w:rsidRPr="006D7C6E" w:rsidRDefault="00ED2338" w:rsidP="006D7C6E">
      <w:p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Djelotvorna provedba svih definiranih posebnih ciljeva doprinijet će uspješnoj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realizaciji strateškog cilja upravljanja svim oblicima imovine čiji su pokazatelji učinka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jačanje gospodarske konkurentnosti Općine </w:t>
      </w:r>
      <w:r w:rsidR="00066FA7">
        <w:rPr>
          <w:sz w:val="24"/>
          <w:szCs w:val="24"/>
        </w:rPr>
        <w:t>Maruševec</w:t>
      </w:r>
      <w:r w:rsidRPr="006D7C6E">
        <w:rPr>
          <w:sz w:val="24"/>
          <w:szCs w:val="24"/>
        </w:rPr>
        <w:t xml:space="preserve"> te ostvarivanje infrastrukturnih,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socijalnih i drugih javnih ciljeva.</w:t>
      </w:r>
    </w:p>
    <w:p w14:paraId="5EFADD7C" w14:textId="77777777" w:rsidR="006D7C6E" w:rsidRDefault="006D7C6E">
      <w:r>
        <w:br w:type="page"/>
      </w:r>
    </w:p>
    <w:p w14:paraId="6686B1B3" w14:textId="4DF6E29F" w:rsidR="00ED2338" w:rsidRDefault="00ED2338" w:rsidP="00ED2338">
      <w:pPr>
        <w:pStyle w:val="Naslov1"/>
      </w:pPr>
      <w:bookmarkStart w:id="100" w:name="_Toc209779196"/>
      <w:bookmarkStart w:id="101" w:name="_Toc209779868"/>
      <w:bookmarkStart w:id="102" w:name="_Toc213669477"/>
      <w:r>
        <w:lastRenderedPageBreak/>
        <w:t>Izvori</w:t>
      </w:r>
      <w:bookmarkEnd w:id="100"/>
      <w:bookmarkEnd w:id="101"/>
      <w:bookmarkEnd w:id="102"/>
    </w:p>
    <w:p w14:paraId="0D61C353" w14:textId="46913344" w:rsidR="002B2212" w:rsidRPr="006D7C6E" w:rsidRDefault="002B2212" w:rsidP="00CD1CE1">
      <w:pPr>
        <w:spacing w:before="240"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Pri izradi Strategije upravljanja nekretninama i pokretninama u vlasništvu Općine</w:t>
      </w:r>
      <w:r w:rsidR="006D7C6E">
        <w:rPr>
          <w:sz w:val="24"/>
          <w:szCs w:val="24"/>
        </w:rPr>
        <w:t xml:space="preserve"> </w:t>
      </w:r>
      <w:r w:rsidR="00066FA7">
        <w:rPr>
          <w:sz w:val="24"/>
          <w:szCs w:val="24"/>
        </w:rPr>
        <w:t>Maruševec</w:t>
      </w:r>
      <w:r w:rsidRPr="006D7C6E">
        <w:rPr>
          <w:sz w:val="24"/>
          <w:szCs w:val="24"/>
        </w:rPr>
        <w:t xml:space="preserve"> za razdoblje od </w:t>
      </w:r>
      <w:r w:rsidR="003148DA">
        <w:rPr>
          <w:sz w:val="24"/>
          <w:szCs w:val="24"/>
        </w:rPr>
        <w:t>2026. do 2035</w:t>
      </w:r>
      <w:r w:rsidRPr="006D7C6E">
        <w:rPr>
          <w:sz w:val="24"/>
          <w:szCs w:val="24"/>
        </w:rPr>
        <w:t>. godine korišteni su sljedeći izvori i bibliografija:</w:t>
      </w:r>
    </w:p>
    <w:p w14:paraId="61E49660" w14:textId="632FEA87" w:rsidR="002B2212" w:rsidRDefault="002B2212" w:rsidP="006D7C6E">
      <w:pPr>
        <w:pStyle w:val="Odlomakpopisa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Ministarstvo prostornoga uređenja, graditeljstva i državne imovine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dostupno na </w:t>
      </w:r>
      <w:hyperlink r:id="rId13" w:history="1">
        <w:r w:rsidR="00001A5D" w:rsidRPr="00D30C15">
          <w:rPr>
            <w:rStyle w:val="Hiperveza"/>
            <w:sz w:val="24"/>
            <w:szCs w:val="24"/>
          </w:rPr>
          <w:t>https://mpgi.gov.hr/</w:t>
        </w:r>
      </w:hyperlink>
    </w:p>
    <w:p w14:paraId="6D217FC5" w14:textId="2D996F89" w:rsidR="00001A5D" w:rsidRDefault="002B2212" w:rsidP="00001A5D">
      <w:pPr>
        <w:pStyle w:val="Odlomakpopisa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Narodne novine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dostupno na </w:t>
      </w:r>
      <w:hyperlink r:id="rId14" w:history="1">
        <w:r w:rsidR="0063519C" w:rsidRPr="003E1BC4">
          <w:rPr>
            <w:rStyle w:val="Hiperveza"/>
            <w:sz w:val="24"/>
            <w:szCs w:val="24"/>
          </w:rPr>
          <w:t>http://narodne-novine.nn.hr/</w:t>
        </w:r>
      </w:hyperlink>
    </w:p>
    <w:p w14:paraId="3D11C68A" w14:textId="05432762" w:rsidR="002B2212" w:rsidRDefault="002B2212" w:rsidP="006D7C6E">
      <w:pPr>
        <w:pStyle w:val="Odlomakpopisa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 xml:space="preserve">Službena stranica Općine </w:t>
      </w:r>
      <w:r w:rsidR="00066FA7">
        <w:rPr>
          <w:sz w:val="24"/>
          <w:szCs w:val="24"/>
        </w:rPr>
        <w:t>Maruševec</w:t>
      </w:r>
      <w:r w:rsidRPr="006D7C6E">
        <w:rPr>
          <w:sz w:val="24"/>
          <w:szCs w:val="24"/>
        </w:rPr>
        <w:t xml:space="preserve"> dostupno </w:t>
      </w:r>
      <w:hyperlink r:id="rId15" w:history="1">
        <w:r w:rsidR="006E32D4" w:rsidRPr="007F2434">
          <w:rPr>
            <w:rStyle w:val="Hiperveza"/>
            <w:sz w:val="24"/>
            <w:szCs w:val="24"/>
          </w:rPr>
          <w:t>https://marusevec.hr/</w:t>
        </w:r>
      </w:hyperlink>
    </w:p>
    <w:p w14:paraId="575D3107" w14:textId="296B20A5" w:rsidR="00001A5D" w:rsidRPr="00001A5D" w:rsidRDefault="002B2212" w:rsidP="00D601AA">
      <w:pPr>
        <w:pStyle w:val="Odlomakpopisa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001A5D">
        <w:rPr>
          <w:sz w:val="24"/>
          <w:szCs w:val="24"/>
        </w:rPr>
        <w:t>Zakon.hr</w:t>
      </w:r>
      <w:r w:rsidR="006D7C6E" w:rsidRPr="00001A5D">
        <w:rPr>
          <w:sz w:val="24"/>
          <w:szCs w:val="24"/>
        </w:rPr>
        <w:t xml:space="preserve"> </w:t>
      </w:r>
      <w:r w:rsidRPr="00001A5D">
        <w:rPr>
          <w:sz w:val="24"/>
          <w:szCs w:val="24"/>
        </w:rPr>
        <w:t xml:space="preserve">dostupno na </w:t>
      </w:r>
      <w:hyperlink r:id="rId16" w:history="1">
        <w:r w:rsidR="00001A5D" w:rsidRPr="00001A5D">
          <w:rPr>
            <w:rStyle w:val="Hiperveza"/>
            <w:sz w:val="24"/>
            <w:szCs w:val="24"/>
          </w:rPr>
          <w:t>http://www.zakon.hr/</w:t>
        </w:r>
      </w:hyperlink>
    </w:p>
    <w:p w14:paraId="15C64FD2" w14:textId="597F4582" w:rsidR="006D7C6E" w:rsidRPr="006D7C6E" w:rsidRDefault="002B2212" w:rsidP="006D7C6E">
      <w:pPr>
        <w:pStyle w:val="Odlomakpopisa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Izvješće o obavljenoj reviziji - upravljanje i raspolaganje nekretninama jedinica</w:t>
      </w:r>
      <w:r w:rsidR="006D7C6E" w:rsidRPr="006D7C6E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 xml:space="preserve">lokalne i područne (regionalne) samouprave na području </w:t>
      </w:r>
      <w:r w:rsidR="00066FA7">
        <w:rPr>
          <w:sz w:val="24"/>
          <w:szCs w:val="24"/>
        </w:rPr>
        <w:t>Varaždinske</w:t>
      </w:r>
      <w:r w:rsidR="00CD1CE1">
        <w:rPr>
          <w:sz w:val="24"/>
          <w:szCs w:val="24"/>
        </w:rPr>
        <w:t xml:space="preserve"> </w:t>
      </w:r>
      <w:r w:rsidRPr="006D7C6E">
        <w:rPr>
          <w:sz w:val="24"/>
          <w:szCs w:val="24"/>
        </w:rPr>
        <w:t>županij</w:t>
      </w:r>
      <w:r w:rsidR="00AC70D5">
        <w:rPr>
          <w:sz w:val="24"/>
          <w:szCs w:val="24"/>
        </w:rPr>
        <w:t>e</w:t>
      </w:r>
      <w:r w:rsidRPr="006D7C6E">
        <w:rPr>
          <w:sz w:val="24"/>
          <w:szCs w:val="24"/>
        </w:rPr>
        <w:t xml:space="preserve"> </w:t>
      </w:r>
    </w:p>
    <w:p w14:paraId="1CBF3A60" w14:textId="5651D219" w:rsidR="002B2212" w:rsidRPr="006D7C6E" w:rsidRDefault="002B2212" w:rsidP="006D7C6E">
      <w:pPr>
        <w:pStyle w:val="Odlomakpopisa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>Središnji registar državne imovine</w:t>
      </w:r>
    </w:p>
    <w:p w14:paraId="1360C20F" w14:textId="29EA7DF9" w:rsidR="002B2212" w:rsidRPr="006D7C6E" w:rsidRDefault="002B2212" w:rsidP="006D7C6E">
      <w:pPr>
        <w:pStyle w:val="Odlomakpopisa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6D7C6E">
        <w:rPr>
          <w:sz w:val="24"/>
          <w:szCs w:val="24"/>
        </w:rPr>
        <w:t xml:space="preserve">Drugi dokumenti ustupljeni od strane Općine </w:t>
      </w:r>
      <w:r w:rsidR="00066FA7">
        <w:rPr>
          <w:sz w:val="24"/>
          <w:szCs w:val="24"/>
        </w:rPr>
        <w:t>Maruševec</w:t>
      </w:r>
      <w:r w:rsidRPr="006D7C6E">
        <w:rPr>
          <w:sz w:val="24"/>
          <w:szCs w:val="24"/>
        </w:rPr>
        <w:t>.</w:t>
      </w:r>
    </w:p>
    <w:sectPr w:rsidR="002B2212" w:rsidRPr="006D7C6E" w:rsidSect="00174B8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BC313A" w16cex:dateUtc="2025-11-10T08:39:00Z"/>
  <w16cex:commentExtensible w16cex:durableId="2CBC55F4" w16cex:dateUtc="2025-11-10T11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C3C1E" w14:textId="77777777" w:rsidR="00572185" w:rsidRDefault="00572185" w:rsidP="00F62BAF">
      <w:pPr>
        <w:spacing w:after="0" w:line="240" w:lineRule="auto"/>
      </w:pPr>
      <w:r>
        <w:separator/>
      </w:r>
    </w:p>
  </w:endnote>
  <w:endnote w:type="continuationSeparator" w:id="0">
    <w:p w14:paraId="2DC16E22" w14:textId="77777777" w:rsidR="00572185" w:rsidRDefault="00572185" w:rsidP="00F6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06553" w14:textId="77777777" w:rsidR="00F62BAF" w:rsidRDefault="00F62BA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8047012"/>
      <w:docPartObj>
        <w:docPartGallery w:val="Page Numbers (Bottom of Page)"/>
        <w:docPartUnique/>
      </w:docPartObj>
    </w:sdtPr>
    <w:sdtEndPr/>
    <w:sdtContent>
      <w:p w14:paraId="45ABC93F" w14:textId="3D19600C" w:rsidR="001065CC" w:rsidRDefault="001065C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3FE8D4" w14:textId="77777777" w:rsidR="00F62BAF" w:rsidRDefault="00F62BA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D904A" w14:textId="77777777" w:rsidR="00F62BAF" w:rsidRDefault="00F62B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ECBB1" w14:textId="77777777" w:rsidR="00572185" w:rsidRDefault="00572185" w:rsidP="00F62BAF">
      <w:pPr>
        <w:spacing w:after="0" w:line="240" w:lineRule="auto"/>
      </w:pPr>
      <w:r>
        <w:separator/>
      </w:r>
    </w:p>
  </w:footnote>
  <w:footnote w:type="continuationSeparator" w:id="0">
    <w:p w14:paraId="5B48354C" w14:textId="77777777" w:rsidR="00572185" w:rsidRDefault="00572185" w:rsidP="00F62BAF">
      <w:pPr>
        <w:spacing w:after="0" w:line="240" w:lineRule="auto"/>
      </w:pPr>
      <w:r>
        <w:continuationSeparator/>
      </w:r>
    </w:p>
  </w:footnote>
  <w:footnote w:id="1">
    <w:p w14:paraId="76140FC5" w14:textId="0533757C" w:rsidR="004815E3" w:rsidRDefault="004815E3" w:rsidP="004815E3">
      <w:pPr>
        <w:pStyle w:val="Tekstfusnote"/>
      </w:pPr>
      <w:r>
        <w:rPr>
          <w:rStyle w:val="Referencafusnote"/>
        </w:rPr>
        <w:footnoteRef/>
      </w:r>
      <w:r>
        <w:t xml:space="preserve"> Prema članku 2. Zakona o sustavu strateškog planiranja i upravljanja razvojem Republike Hrvatske („Narodne novine“, br. 123/17, 151/22) mjere su skup međusobno povezanih aktivnosti i projekata u određenom upravnom području kojom se izravno ostvaruje posebni cilj, a neizravno se pridonosi ostvarenju strateškoga cilja. Aktivnost je niz specifičnih i međusobno povezanih radnji čija provedba izravno vodi ostvarenju mjere, a neizravno ostvarenju posebnoga cilja, dok je projekt niz međusobno povezanih aktivnosti koje se odvijaju određenim redoslijedom radi postizanja ciljeva unutar određenoga razdoblja i određenih financijskih sredstava.</w:t>
      </w:r>
    </w:p>
  </w:footnote>
  <w:footnote w:id="2">
    <w:p w14:paraId="3401601B" w14:textId="472F58C7" w:rsidR="004815E3" w:rsidRDefault="004815E3" w:rsidP="004815E3">
      <w:pPr>
        <w:pStyle w:val="Tekstfusnote"/>
      </w:pPr>
      <w:r>
        <w:rPr>
          <w:rStyle w:val="Referencafusnote"/>
        </w:rPr>
        <w:footnoteRef/>
      </w:r>
      <w:r>
        <w:t xml:space="preserve"> Prema članku 2. Zakona o sustavu strateškog planiranja i upravljanja razvojem Republike Hrvatske („Narodne novine“, br. 123/17, 151/22) pokazatelj ishoda je kvantitativni i kvalitativni mjerljivi podatak koji omogućuje praćenje, izvješćivanje i vrednovanje uspješnosti u postizanju utvrđenog posebnog cilja.</w:t>
      </w:r>
    </w:p>
  </w:footnote>
  <w:footnote w:id="3">
    <w:p w14:paraId="5B2BD5FE" w14:textId="2C849645" w:rsidR="004815E3" w:rsidRDefault="004815E3" w:rsidP="004815E3">
      <w:pPr>
        <w:pStyle w:val="Tekstfusnote"/>
      </w:pPr>
      <w:r>
        <w:rPr>
          <w:rStyle w:val="Referencafusnote"/>
        </w:rPr>
        <w:footnoteRef/>
      </w:r>
      <w:r>
        <w:t xml:space="preserve"> Prema članku 2. Zakona o sustavu strateškog planiranja i upravljanja razvojem Republike Hrvatske („Narodne novine“, br. 123/17, 151/22) pokazatelj rezultata je kvantitativni i kvalitativni mjerljivi podatak koji omogućuje praćenje, izvješćivanje i vrednovanje uspješnosti u provedbi utvrđene mjere, projekta i aktivnosti.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23619" w14:textId="77777777" w:rsidR="00F62BAF" w:rsidRDefault="00F62BA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97EAA" w14:textId="1427F0F2" w:rsidR="00F62BAF" w:rsidRDefault="00345085" w:rsidP="00345085">
    <w:pPr>
      <w:pStyle w:val="Zaglavlje"/>
      <w:jc w:val="center"/>
    </w:pPr>
    <w:r w:rsidRPr="00345085">
      <w:t>STRATEGIJA UPRAVLJANJA POKRETNINAMA I NEKRETNINAMA</w:t>
    </w:r>
    <w:r>
      <w:t xml:space="preserve"> U VLASNIŠTVU OPĆINE </w:t>
    </w:r>
    <w:r w:rsidR="00066FA7">
      <w:t>MARUŠEVEC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C8400" w14:textId="77777777" w:rsidR="00F62BAF" w:rsidRDefault="00F62BA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1A53"/>
    <w:multiLevelType w:val="hybridMultilevel"/>
    <w:tmpl w:val="25B29F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D3559"/>
    <w:multiLevelType w:val="hybridMultilevel"/>
    <w:tmpl w:val="88F49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DE4"/>
    <w:multiLevelType w:val="hybridMultilevel"/>
    <w:tmpl w:val="0E10EB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E0297"/>
    <w:multiLevelType w:val="hybridMultilevel"/>
    <w:tmpl w:val="223CC4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C0F42"/>
    <w:multiLevelType w:val="hybridMultilevel"/>
    <w:tmpl w:val="C09A64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CE64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01840"/>
    <w:multiLevelType w:val="hybridMultilevel"/>
    <w:tmpl w:val="2ED879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34EFE"/>
    <w:multiLevelType w:val="hybridMultilevel"/>
    <w:tmpl w:val="CA98CD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A4A27"/>
    <w:multiLevelType w:val="hybridMultilevel"/>
    <w:tmpl w:val="EEC6B9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3131A"/>
    <w:multiLevelType w:val="hybridMultilevel"/>
    <w:tmpl w:val="F6F810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804C1"/>
    <w:multiLevelType w:val="hybridMultilevel"/>
    <w:tmpl w:val="86026C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82BBC"/>
    <w:multiLevelType w:val="multilevel"/>
    <w:tmpl w:val="92344298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BF70263"/>
    <w:multiLevelType w:val="hybridMultilevel"/>
    <w:tmpl w:val="868083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D5D1C"/>
    <w:multiLevelType w:val="hybridMultilevel"/>
    <w:tmpl w:val="6972BF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C2CAC"/>
    <w:multiLevelType w:val="hybridMultilevel"/>
    <w:tmpl w:val="0C6031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40580"/>
    <w:multiLevelType w:val="hybridMultilevel"/>
    <w:tmpl w:val="4FC24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D710F"/>
    <w:multiLevelType w:val="hybridMultilevel"/>
    <w:tmpl w:val="156E59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6461A"/>
    <w:multiLevelType w:val="hybridMultilevel"/>
    <w:tmpl w:val="11903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F09C8"/>
    <w:multiLevelType w:val="hybridMultilevel"/>
    <w:tmpl w:val="CE52B1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F136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F33FD4"/>
    <w:multiLevelType w:val="hybridMultilevel"/>
    <w:tmpl w:val="8DC676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0A4DBA">
      <w:numFmt w:val="bullet"/>
      <w:lvlText w:val="-"/>
      <w:lvlJc w:val="left"/>
      <w:pPr>
        <w:ind w:left="1440" w:hanging="360"/>
      </w:pPr>
      <w:rPr>
        <w:rFonts w:ascii="Ebrima" w:eastAsiaTheme="minorHAnsi" w:hAnsi="Ebrima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54A01"/>
    <w:multiLevelType w:val="hybridMultilevel"/>
    <w:tmpl w:val="B2B685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4"/>
  </w:num>
  <w:num w:numId="4">
    <w:abstractNumId w:val="20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3"/>
  </w:num>
  <w:num w:numId="11">
    <w:abstractNumId w:val="1"/>
  </w:num>
  <w:num w:numId="12">
    <w:abstractNumId w:val="0"/>
  </w:num>
  <w:num w:numId="13">
    <w:abstractNumId w:val="14"/>
  </w:num>
  <w:num w:numId="14">
    <w:abstractNumId w:val="9"/>
  </w:num>
  <w:num w:numId="15">
    <w:abstractNumId w:val="6"/>
  </w:num>
  <w:num w:numId="16">
    <w:abstractNumId w:val="15"/>
  </w:num>
  <w:num w:numId="17">
    <w:abstractNumId w:val="5"/>
  </w:num>
  <w:num w:numId="18">
    <w:abstractNumId w:val="17"/>
  </w:num>
  <w:num w:numId="19">
    <w:abstractNumId w:val="19"/>
  </w:num>
  <w:num w:numId="20">
    <w:abstractNumId w:val="12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62"/>
    <w:rsid w:val="00001A5D"/>
    <w:rsid w:val="000275BD"/>
    <w:rsid w:val="00054E8C"/>
    <w:rsid w:val="00066FA7"/>
    <w:rsid w:val="000C0EA5"/>
    <w:rsid w:val="000E01F0"/>
    <w:rsid w:val="000F5FAC"/>
    <w:rsid w:val="000F6170"/>
    <w:rsid w:val="001065CC"/>
    <w:rsid w:val="00116FC6"/>
    <w:rsid w:val="00140D08"/>
    <w:rsid w:val="0014300D"/>
    <w:rsid w:val="00150077"/>
    <w:rsid w:val="001536A7"/>
    <w:rsid w:val="00163FE6"/>
    <w:rsid w:val="00165B0B"/>
    <w:rsid w:val="001719FA"/>
    <w:rsid w:val="00174B8C"/>
    <w:rsid w:val="001A311B"/>
    <w:rsid w:val="001A457C"/>
    <w:rsid w:val="001E369C"/>
    <w:rsid w:val="00221B9F"/>
    <w:rsid w:val="00232F11"/>
    <w:rsid w:val="0024018B"/>
    <w:rsid w:val="0024019B"/>
    <w:rsid w:val="002455B6"/>
    <w:rsid w:val="00264E35"/>
    <w:rsid w:val="00276C46"/>
    <w:rsid w:val="002A6635"/>
    <w:rsid w:val="002B1D6A"/>
    <w:rsid w:val="002B2212"/>
    <w:rsid w:val="002B6ED6"/>
    <w:rsid w:val="002C24D1"/>
    <w:rsid w:val="002D2F62"/>
    <w:rsid w:val="002E6F17"/>
    <w:rsid w:val="002F0B26"/>
    <w:rsid w:val="003148DA"/>
    <w:rsid w:val="003323D8"/>
    <w:rsid w:val="003434C3"/>
    <w:rsid w:val="00345085"/>
    <w:rsid w:val="0035017F"/>
    <w:rsid w:val="00361E86"/>
    <w:rsid w:val="00371438"/>
    <w:rsid w:val="0037762A"/>
    <w:rsid w:val="0038275F"/>
    <w:rsid w:val="003B7ECC"/>
    <w:rsid w:val="003C1A8F"/>
    <w:rsid w:val="003C6B12"/>
    <w:rsid w:val="00405AE5"/>
    <w:rsid w:val="004079B8"/>
    <w:rsid w:val="00444A79"/>
    <w:rsid w:val="00462CDC"/>
    <w:rsid w:val="00477DA9"/>
    <w:rsid w:val="004815E3"/>
    <w:rsid w:val="004B3C37"/>
    <w:rsid w:val="004B7652"/>
    <w:rsid w:val="004C6604"/>
    <w:rsid w:val="004C6DE3"/>
    <w:rsid w:val="00560E9C"/>
    <w:rsid w:val="005620C8"/>
    <w:rsid w:val="00563060"/>
    <w:rsid w:val="00572185"/>
    <w:rsid w:val="005D2967"/>
    <w:rsid w:val="005D5425"/>
    <w:rsid w:val="005E01A0"/>
    <w:rsid w:val="005E4D45"/>
    <w:rsid w:val="005F1586"/>
    <w:rsid w:val="005F2F1D"/>
    <w:rsid w:val="00607990"/>
    <w:rsid w:val="00613CC6"/>
    <w:rsid w:val="00625F35"/>
    <w:rsid w:val="0063519C"/>
    <w:rsid w:val="0064434F"/>
    <w:rsid w:val="00645976"/>
    <w:rsid w:val="0066473B"/>
    <w:rsid w:val="00664C4C"/>
    <w:rsid w:val="00672AAD"/>
    <w:rsid w:val="006B080C"/>
    <w:rsid w:val="006C452C"/>
    <w:rsid w:val="006D7032"/>
    <w:rsid w:val="006D7C6E"/>
    <w:rsid w:val="006E32D4"/>
    <w:rsid w:val="007037D0"/>
    <w:rsid w:val="00705C04"/>
    <w:rsid w:val="0071013C"/>
    <w:rsid w:val="00712FB3"/>
    <w:rsid w:val="00732B7A"/>
    <w:rsid w:val="0074045A"/>
    <w:rsid w:val="00744805"/>
    <w:rsid w:val="007506DE"/>
    <w:rsid w:val="00765619"/>
    <w:rsid w:val="007768A8"/>
    <w:rsid w:val="00777B3A"/>
    <w:rsid w:val="007956CD"/>
    <w:rsid w:val="007B4E0B"/>
    <w:rsid w:val="007B7C4B"/>
    <w:rsid w:val="007C5A6B"/>
    <w:rsid w:val="007E1B2D"/>
    <w:rsid w:val="007E48F9"/>
    <w:rsid w:val="00813532"/>
    <w:rsid w:val="0082002A"/>
    <w:rsid w:val="00822CEA"/>
    <w:rsid w:val="00856628"/>
    <w:rsid w:val="00861FDC"/>
    <w:rsid w:val="00866BD7"/>
    <w:rsid w:val="008A05AF"/>
    <w:rsid w:val="008A533B"/>
    <w:rsid w:val="008D7097"/>
    <w:rsid w:val="008F2D90"/>
    <w:rsid w:val="0091163B"/>
    <w:rsid w:val="0092092F"/>
    <w:rsid w:val="009215B3"/>
    <w:rsid w:val="009317C4"/>
    <w:rsid w:val="00947AC5"/>
    <w:rsid w:val="00950F98"/>
    <w:rsid w:val="00964C6A"/>
    <w:rsid w:val="00976935"/>
    <w:rsid w:val="009820F5"/>
    <w:rsid w:val="009A301C"/>
    <w:rsid w:val="009D0995"/>
    <w:rsid w:val="009F75B2"/>
    <w:rsid w:val="00A019BB"/>
    <w:rsid w:val="00A14868"/>
    <w:rsid w:val="00A41318"/>
    <w:rsid w:val="00A4667A"/>
    <w:rsid w:val="00A5743F"/>
    <w:rsid w:val="00A724F5"/>
    <w:rsid w:val="00AB0547"/>
    <w:rsid w:val="00AC70D5"/>
    <w:rsid w:val="00AD3E59"/>
    <w:rsid w:val="00AD66A2"/>
    <w:rsid w:val="00B165A0"/>
    <w:rsid w:val="00B3701A"/>
    <w:rsid w:val="00B56F4A"/>
    <w:rsid w:val="00B62A89"/>
    <w:rsid w:val="00B775F1"/>
    <w:rsid w:val="00B849E2"/>
    <w:rsid w:val="00B90FB9"/>
    <w:rsid w:val="00B92512"/>
    <w:rsid w:val="00BA17A2"/>
    <w:rsid w:val="00BD129E"/>
    <w:rsid w:val="00BD723F"/>
    <w:rsid w:val="00C016C0"/>
    <w:rsid w:val="00C36207"/>
    <w:rsid w:val="00C473DD"/>
    <w:rsid w:val="00C74766"/>
    <w:rsid w:val="00C774C0"/>
    <w:rsid w:val="00CB6855"/>
    <w:rsid w:val="00CB7408"/>
    <w:rsid w:val="00CC69A0"/>
    <w:rsid w:val="00CD1CE1"/>
    <w:rsid w:val="00CF77C4"/>
    <w:rsid w:val="00D04200"/>
    <w:rsid w:val="00D061B8"/>
    <w:rsid w:val="00D12B26"/>
    <w:rsid w:val="00D43014"/>
    <w:rsid w:val="00D53D77"/>
    <w:rsid w:val="00D85DB6"/>
    <w:rsid w:val="00D906B7"/>
    <w:rsid w:val="00D94A00"/>
    <w:rsid w:val="00DC0450"/>
    <w:rsid w:val="00DC7E7A"/>
    <w:rsid w:val="00DD0371"/>
    <w:rsid w:val="00DD4591"/>
    <w:rsid w:val="00DF2992"/>
    <w:rsid w:val="00E00762"/>
    <w:rsid w:val="00E1387A"/>
    <w:rsid w:val="00E45FCD"/>
    <w:rsid w:val="00E46DCA"/>
    <w:rsid w:val="00E62878"/>
    <w:rsid w:val="00E751A1"/>
    <w:rsid w:val="00E90247"/>
    <w:rsid w:val="00ED2338"/>
    <w:rsid w:val="00ED5A5E"/>
    <w:rsid w:val="00EF2033"/>
    <w:rsid w:val="00EF741A"/>
    <w:rsid w:val="00F03A87"/>
    <w:rsid w:val="00F0426E"/>
    <w:rsid w:val="00F11115"/>
    <w:rsid w:val="00F118B6"/>
    <w:rsid w:val="00F142E0"/>
    <w:rsid w:val="00F202BB"/>
    <w:rsid w:val="00F4254D"/>
    <w:rsid w:val="00F42BB5"/>
    <w:rsid w:val="00F62BAF"/>
    <w:rsid w:val="00F902C8"/>
    <w:rsid w:val="00F9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1FF55B"/>
  <w15:chartTrackingRefBased/>
  <w15:docId w15:val="{C48E1767-BB6A-498B-9E23-73418519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0076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E01F0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E01F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0E01F0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E01F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E01F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E01F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E01F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E01F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0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0E01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0E01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0E01F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E01F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E01F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E01F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E01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E01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lomakpopisa">
    <w:name w:val="List Paragraph"/>
    <w:basedOn w:val="Normal"/>
    <w:link w:val="OdlomakpopisaChar"/>
    <w:uiPriority w:val="34"/>
    <w:qFormat/>
    <w:rsid w:val="00165B0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62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2BAF"/>
  </w:style>
  <w:style w:type="paragraph" w:styleId="Podnoje">
    <w:name w:val="footer"/>
    <w:basedOn w:val="Normal"/>
    <w:link w:val="PodnojeChar"/>
    <w:uiPriority w:val="99"/>
    <w:unhideWhenUsed/>
    <w:rsid w:val="00F62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2BAF"/>
  </w:style>
  <w:style w:type="paragraph" w:styleId="Opisslike">
    <w:name w:val="caption"/>
    <w:basedOn w:val="Normal"/>
    <w:next w:val="Normal"/>
    <w:uiPriority w:val="35"/>
    <w:unhideWhenUsed/>
    <w:qFormat/>
    <w:rsid w:val="0091163B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table" w:styleId="Tablicareetke4-isticanje3">
    <w:name w:val="Grid Table 4 Accent 3"/>
    <w:basedOn w:val="Obinatablica"/>
    <w:uiPriority w:val="49"/>
    <w:rsid w:val="0091163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eetkatablice">
    <w:name w:val="Table Grid"/>
    <w:basedOn w:val="Obinatablica"/>
    <w:uiPriority w:val="39"/>
    <w:rsid w:val="00DD0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42BB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42BB5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815E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815E3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815E3"/>
    <w:rPr>
      <w:vertAlign w:val="superscript"/>
    </w:rPr>
  </w:style>
  <w:style w:type="character" w:customStyle="1" w:styleId="OdlomakpopisaChar">
    <w:name w:val="Odlomak popisa Char"/>
    <w:link w:val="Odlomakpopisa"/>
    <w:uiPriority w:val="34"/>
    <w:locked/>
    <w:rsid w:val="00645976"/>
  </w:style>
  <w:style w:type="paragraph" w:styleId="Bezproreda">
    <w:name w:val="No Spacing"/>
    <w:link w:val="BezproredaChar"/>
    <w:uiPriority w:val="1"/>
    <w:qFormat/>
    <w:rsid w:val="00F11115"/>
    <w:pPr>
      <w:spacing w:after="0" w:line="240" w:lineRule="auto"/>
    </w:pPr>
    <w:rPr>
      <w:rFonts w:eastAsiaTheme="minorEastAsia"/>
      <w:lang w:val="en-US"/>
    </w:rPr>
  </w:style>
  <w:style w:type="character" w:customStyle="1" w:styleId="BezproredaChar">
    <w:name w:val="Bez proreda Char"/>
    <w:basedOn w:val="Zadanifontodlomka"/>
    <w:link w:val="Bezproreda"/>
    <w:uiPriority w:val="1"/>
    <w:rsid w:val="00F11115"/>
    <w:rPr>
      <w:rFonts w:eastAsiaTheme="minorEastAsia"/>
      <w:lang w:val="en-US"/>
    </w:rPr>
  </w:style>
  <w:style w:type="paragraph" w:styleId="TOCNaslov">
    <w:name w:val="TOC Heading"/>
    <w:basedOn w:val="Naslov1"/>
    <w:next w:val="Normal"/>
    <w:uiPriority w:val="39"/>
    <w:unhideWhenUsed/>
    <w:qFormat/>
    <w:rsid w:val="00705C04"/>
    <w:pPr>
      <w:numPr>
        <w:numId w:val="0"/>
      </w:num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705C04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705C04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705C04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unhideWhenUsed/>
    <w:rsid w:val="002F0B26"/>
    <w:pPr>
      <w:spacing w:after="100"/>
      <w:ind w:left="660"/>
    </w:pPr>
  </w:style>
  <w:style w:type="character" w:styleId="Referencakomentara">
    <w:name w:val="annotation reference"/>
    <w:basedOn w:val="Zadanifontodlomka"/>
    <w:uiPriority w:val="99"/>
    <w:semiHidden/>
    <w:unhideWhenUsed/>
    <w:rsid w:val="003B7EC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B7EC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B7EC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B7EC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B7EC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1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1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0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5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99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8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mpgi.gov.hr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marusevec.hr/prostorni-planovi" TargetMode="External"/><Relationship Id="rId17" Type="http://schemas.openxmlformats.org/officeDocument/2006/relationships/header" Target="header1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yperlink" Target="http://www.zakon.hr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rdi.gov.hr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arusevec.hr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arusevec.hr/komunal/1411-evidencija-komunalne-infrastrukture-opcine-marusevec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arusevec.hr/prostorni-planovi" TargetMode="External"/><Relationship Id="rId14" Type="http://schemas.openxmlformats.org/officeDocument/2006/relationships/hyperlink" Target="http://narodne-novine.nn.hr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F9CF3-D565-4035-893D-47A44C770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45</Pages>
  <Words>14626</Words>
  <Characters>83374</Characters>
  <Application>Microsoft Office Word</Application>
  <DocSecurity>0</DocSecurity>
  <Lines>694</Lines>
  <Paragraphs>195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Kantolić</dc:creator>
  <cp:keywords/>
  <dc:description/>
  <cp:lastModifiedBy>Korisnik</cp:lastModifiedBy>
  <cp:revision>12</cp:revision>
  <cp:lastPrinted>2025-10-29T07:02:00Z</cp:lastPrinted>
  <dcterms:created xsi:type="dcterms:W3CDTF">2025-10-28T14:02:00Z</dcterms:created>
  <dcterms:modified xsi:type="dcterms:W3CDTF">2025-11-28T10:18:00Z</dcterms:modified>
</cp:coreProperties>
</file>